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D591" w14:textId="77777777" w:rsidR="00CE5302" w:rsidRPr="004D1BD2" w:rsidRDefault="00CE5302" w:rsidP="004D1BD2">
      <w:pPr>
        <w:spacing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36"/>
          <w:szCs w:val="36"/>
          <w:shd w:val="clear" w:color="auto" w:fill="FFFFFF"/>
          <w:lang w:eastAsia="pt-BR"/>
          <w14:ligatures w14:val="none"/>
        </w:rPr>
      </w:pPr>
    </w:p>
    <w:p w14:paraId="7B362038" w14:textId="777777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Programação de 23 a 26 de maio</w:t>
      </w:r>
    </w:p>
    <w:p w14:paraId="667F10FB" w14:textId="739051A3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- Cursos: Teatro Rosinha Mastr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a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ngelo, de 23 a 26 de maio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, das 9h às 14h</w:t>
      </w:r>
    </w:p>
    <w:p w14:paraId="33BB6B24" w14:textId="39AA531A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- Praça de Alimentação: A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pae Santos (Aberto ao público)</w:t>
      </w:r>
    </w:p>
    <w:p w14:paraId="380A0484" w14:textId="31FB5A42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- Feira Dance: Piso térreo A do Centro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de 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Cultura Patrícia Galvão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(Aberto ao público)</w:t>
      </w:r>
    </w:p>
    <w:p w14:paraId="735C1DE2" w14:textId="7477678E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- Espaço Saúde: U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nisanta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saúde (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a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ferimento de pressão, teste de glicemia e avaliação física). Na 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s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exta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-feira (24) das 13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h às 16h45 e no sábado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 (25) das 9h às 15h</w:t>
      </w:r>
    </w:p>
    <w:p w14:paraId="2FF35074" w14:textId="65B0EA5F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- Espaço Emoções: 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e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ntretenimento, sorteios e 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aulas g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ratuitas (Piso térreo)</w:t>
      </w:r>
    </w:p>
    <w:p w14:paraId="2462349B" w14:textId="0A22826D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- Exposição de fotos do renomado fotógrafo Renan Livi,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na escadaria de acesso ao foyer</w:t>
      </w:r>
    </w:p>
    <w:p w14:paraId="6688D634" w14:textId="430160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- Apresentações de Dança: Teatro Municipal Br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az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Cubas nos dias 23 e 24 a partir da 17h e 25 e 26 de maio co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m duas sessões, às 15h e às 19h</w:t>
      </w:r>
    </w:p>
    <w:p w14:paraId="2A8E7610" w14:textId="435CF4A0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- Coquetel de Encerramento: Foyer 3º andar, domingo,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às 18h (Apenas para convidados)</w:t>
      </w:r>
    </w:p>
    <w:p w14:paraId="3654103E" w14:textId="777777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51FFD87D" w14:textId="7E185B01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Cursos 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Teatro Rosinha Mastra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ngelo - 23 a 26 de maio</w:t>
      </w:r>
    </w:p>
    <w:p w14:paraId="1C3DB153" w14:textId="28A7BD4E" w:rsid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23/</w:t>
      </w:r>
      <w:r w:rsidR="00CE5302"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5</w:t>
      </w:r>
      <w:r w:rsidR="00CE5302"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br/>
      </w:r>
      <w:r w:rsidR="00CE5302"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9h às 10h15 - Beka </w:t>
      </w:r>
      <w:r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Botelho - Bal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é</w:t>
      </w:r>
      <w:r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Intermediário</w:t>
      </w:r>
    </w:p>
    <w:p w14:paraId="36B7705A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10h30 às 11h45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- José Perez - Técnica Cubana</w:t>
      </w:r>
    </w:p>
    <w:p w14:paraId="72328CBF" w14:textId="2F40785B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12h às 13h30 -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Liris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da Costa - Técnica de pontas e giros</w:t>
      </w:r>
    </w:p>
    <w:p w14:paraId="5F211591" w14:textId="1B5E5963" w:rsidR="00CE530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lastRenderedPageBreak/>
        <w:t>12h às 13h30 - Ana Maria Campos - Coach de variação; No Palco</w:t>
      </w:r>
    </w:p>
    <w:p w14:paraId="0D97E1BE" w14:textId="77777777" w:rsidR="004D1BD2" w:rsidRP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13453392" w14:textId="6ED8643C" w:rsidR="00CE5302" w:rsidRP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Dia 24/</w:t>
      </w:r>
      <w:r w:rsidR="00CE5302"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5</w:t>
      </w:r>
    </w:p>
    <w:p w14:paraId="7B826E2E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9h às 10h30 - Renata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Bardazzi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- Body Dance Progress</w:t>
      </w:r>
    </w:p>
    <w:p w14:paraId="484E9E23" w14:textId="7CB497A8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10h30 às 12h -  Edson Santos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–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Jazz</w:t>
      </w:r>
    </w:p>
    <w:p w14:paraId="0D4DEE98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12h às 13h30 - Gabriel Rosário - Dança Contemporânea</w:t>
      </w:r>
    </w:p>
    <w:p w14:paraId="4680002F" w14:textId="77777777" w:rsid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1D986D24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D</w:t>
      </w:r>
      <w:r w:rsid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ia 25/</w:t>
      </w:r>
      <w:r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5</w:t>
      </w:r>
    </w:p>
    <w:p w14:paraId="6FBAA145" w14:textId="601E54D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9h às 10h15 - Eleusa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Lourenzoni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- Bal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é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Infantil</w:t>
      </w:r>
    </w:p>
    <w:p w14:paraId="70681331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10h30 às 12h - Ana Maria Campos - Coach de variação de repertório</w:t>
      </w:r>
    </w:p>
    <w:p w14:paraId="19B45C4E" w14:textId="4EF7E6C8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12h às 13h15 - Silvana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Franzoi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- Bal</w:t>
      </w:r>
      <w:r w:rsidR="004A5EEB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é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Juvenil</w:t>
      </w:r>
    </w:p>
    <w:p w14:paraId="32AA13F2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12h às 13h15 -  Paola Bartolo - Curso para professores no Solo Sagrado</w:t>
      </w:r>
    </w:p>
    <w:p w14:paraId="4783B874" w14:textId="77777777" w:rsid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4777F2A8" w14:textId="77777777" w:rsid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Dia 26/</w:t>
      </w:r>
      <w:r w:rsidR="00CE5302" w:rsidRPr="004D1BD2">
        <w:rPr>
          <w:rFonts w:eastAsia="Times New Roman" w:cstheme="minorHAnsi"/>
          <w:b/>
          <w:bCs/>
          <w:kern w:val="0"/>
          <w:sz w:val="36"/>
          <w:szCs w:val="36"/>
          <w:lang w:eastAsia="pt-BR"/>
          <w14:ligatures w14:val="none"/>
        </w:rPr>
        <w:t>5</w:t>
      </w:r>
    </w:p>
    <w:p w14:paraId="04F53442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9h às 10h15- Danças Urbanas - Fernando Ferreira Curcio</w:t>
      </w:r>
    </w:p>
    <w:p w14:paraId="76BA130C" w14:textId="77777777" w:rsid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10h30 às 12h - Dança do ventre -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Nagla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Yacoub</w:t>
      </w:r>
      <w:proofErr w:type="spellEnd"/>
    </w:p>
    <w:p w14:paraId="4688FE1F" w14:textId="5B79A34D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12h às 13h15 - Sapateado - Chris </w:t>
      </w:r>
      <w:proofErr w:type="spellStart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Matallo</w:t>
      </w:r>
      <w:proofErr w:type="spellEnd"/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 e Jim Hamilton </w:t>
      </w:r>
    </w:p>
    <w:p w14:paraId="1089BD3D" w14:textId="777777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0F2D75B3" w14:textId="777777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Aulas gratuitas:</w:t>
      </w:r>
    </w:p>
    <w:p w14:paraId="5E0911C4" w14:textId="42A0359B" w:rsidR="00CE5302" w:rsidRPr="004D1BD2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5ª feira das 16h às 17h (23/</w:t>
      </w:r>
      <w:r w:rsidR="00CE5302"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5</w:t>
      </w:r>
      <w:r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)</w:t>
      </w:r>
    </w:p>
    <w:p w14:paraId="1CFB7FD2" w14:textId="7186C1B4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 xml:space="preserve">6ª feira das 16h às 17h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(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24/5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)</w:t>
      </w:r>
    </w:p>
    <w:p w14:paraId="7763592D" w14:textId="01B0C799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lastRenderedPageBreak/>
        <w:t xml:space="preserve">Sábado das 18h às 19h 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(</w:t>
      </w:r>
      <w:r w:rsidRP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25/5</w:t>
      </w:r>
      <w:r w:rsidR="004D1BD2"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  <w:t>)</w:t>
      </w:r>
    </w:p>
    <w:p w14:paraId="396114E6" w14:textId="77777777" w:rsidR="00CE5302" w:rsidRPr="004D1BD2" w:rsidRDefault="00CE530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36"/>
          <w:szCs w:val="36"/>
          <w:lang w:eastAsia="pt-BR"/>
          <w14:ligatures w14:val="none"/>
        </w:rPr>
      </w:pPr>
    </w:p>
    <w:p w14:paraId="75E5DB32" w14:textId="77777777" w:rsidR="004D1BD2" w:rsidRDefault="00CE5302" w:rsidP="004D1BD2">
      <w:pPr>
        <w:spacing w:line="240" w:lineRule="auto"/>
        <w:jc w:val="both"/>
        <w:rPr>
          <w:rFonts w:eastAsia="Times New Roman" w:cstheme="minorHAnsi"/>
          <w:i/>
          <w:iCs/>
          <w:kern w:val="0"/>
          <w:sz w:val="36"/>
          <w:szCs w:val="36"/>
          <w:lang w:eastAsia="pt-BR"/>
          <w14:ligatures w14:val="none"/>
        </w:rPr>
      </w:pPr>
      <w:r w:rsidRPr="004D1BD2">
        <w:rPr>
          <w:rFonts w:eastAsia="Times New Roman" w:cstheme="minorHAnsi"/>
          <w:i/>
          <w:iCs/>
          <w:kern w:val="0"/>
          <w:sz w:val="36"/>
          <w:szCs w:val="36"/>
          <w:lang w:eastAsia="pt-BR"/>
          <w14:ligatures w14:val="none"/>
        </w:rPr>
        <w:t xml:space="preserve">Esta iniciativa contempla o item 4 dos Objetivos de Desenvolvimento Sustentável da ONU: Educação de Qualidade. </w:t>
      </w:r>
    </w:p>
    <w:p w14:paraId="1BF40468" w14:textId="77777777" w:rsidR="004D1BD2" w:rsidRPr="00F465B5" w:rsidRDefault="004D1BD2" w:rsidP="004D1BD2">
      <w:pPr>
        <w:shd w:val="clear" w:color="auto" w:fill="FFFFFF"/>
        <w:spacing w:line="240" w:lineRule="auto"/>
        <w:jc w:val="both"/>
        <w:rPr>
          <w:rFonts w:eastAsia="Times New Roman" w:cstheme="minorHAnsi"/>
          <w:i/>
          <w:color w:val="000000"/>
          <w:kern w:val="0"/>
          <w:sz w:val="36"/>
          <w:szCs w:val="36"/>
          <w:lang w:eastAsia="pt-BR"/>
          <w14:ligatures w14:val="none"/>
        </w:rPr>
      </w:pPr>
      <w:r w:rsidRPr="00F465B5">
        <w:rPr>
          <w:rFonts w:eastAsia="Times New Roman" w:cstheme="minorHAnsi"/>
          <w:i/>
          <w:color w:val="000000"/>
          <w:kern w:val="0"/>
          <w:sz w:val="36"/>
          <w:szCs w:val="36"/>
          <w:lang w:eastAsia="pt-BR"/>
          <w14:ligatures w14:val="none"/>
        </w:rPr>
        <w:t xml:space="preserve">Conheça os outros artigos dos ODS </w:t>
      </w:r>
      <w:hyperlink r:id="rId4" w:tgtFrame="_blank" w:history="1">
        <w:r w:rsidRPr="00F465B5">
          <w:rPr>
            <w:rFonts w:eastAsia="Times New Roman" w:cstheme="minorHAnsi"/>
            <w:i/>
            <w:color w:val="005A95"/>
            <w:kern w:val="0"/>
            <w:sz w:val="36"/>
            <w:szCs w:val="36"/>
            <w:u w:val="single"/>
            <w:lang w:eastAsia="pt-BR"/>
            <w14:ligatures w14:val="none"/>
          </w:rPr>
          <w:t>https://idsc.cidadessustentaveis.org.br/profiles/3548500/</w:t>
        </w:r>
      </w:hyperlink>
    </w:p>
    <w:p w14:paraId="274780C7" w14:textId="40627374" w:rsidR="00CE5302" w:rsidRPr="004D1BD2" w:rsidRDefault="00CE5302" w:rsidP="004D1BD2">
      <w:pPr>
        <w:spacing w:line="240" w:lineRule="auto"/>
        <w:jc w:val="both"/>
        <w:rPr>
          <w:rFonts w:cstheme="minorHAnsi"/>
          <w:sz w:val="36"/>
          <w:szCs w:val="36"/>
        </w:rPr>
      </w:pPr>
    </w:p>
    <w:sectPr w:rsidR="00CE5302" w:rsidRPr="004D1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02"/>
    <w:rsid w:val="004A5EEB"/>
    <w:rsid w:val="004D1BD2"/>
    <w:rsid w:val="00690F2D"/>
    <w:rsid w:val="00CE5302"/>
    <w:rsid w:val="00C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1198"/>
  <w15:chartTrackingRefBased/>
  <w15:docId w15:val="{B9381EA4-0922-4305-B832-C4AC629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5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ject">
    <w:name w:val="subject"/>
    <w:basedOn w:val="Fontepargpadro"/>
    <w:rsid w:val="00CE5302"/>
  </w:style>
  <w:style w:type="character" w:customStyle="1" w:styleId="Ttulo1Char">
    <w:name w:val="Título 1 Char"/>
    <w:basedOn w:val="Fontepargpadro"/>
    <w:link w:val="Ttulo1"/>
    <w:uiPriority w:val="9"/>
    <w:rsid w:val="00CE53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bject">
    <w:name w:val="object"/>
    <w:basedOn w:val="Fontepargpadro"/>
    <w:rsid w:val="00CE5302"/>
  </w:style>
  <w:style w:type="character" w:styleId="Hyperlink">
    <w:name w:val="Hyperlink"/>
    <w:basedOn w:val="Fontepargpadro"/>
    <w:uiPriority w:val="99"/>
    <w:semiHidden/>
    <w:unhideWhenUsed/>
    <w:rsid w:val="00CE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sc.cidadessustentaveis.org.br/profiles/354850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SERGIO SZNIFER - V0608354</dc:creator>
  <cp:keywords/>
  <dc:description/>
  <cp:lastModifiedBy>NILTON SERGIO SZNIFER - V0608354</cp:lastModifiedBy>
  <cp:revision>2</cp:revision>
  <dcterms:created xsi:type="dcterms:W3CDTF">2024-05-20T19:37:00Z</dcterms:created>
  <dcterms:modified xsi:type="dcterms:W3CDTF">2024-05-20T19:37:00Z</dcterms:modified>
</cp:coreProperties>
</file>