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01AC5" w14:textId="77777777" w:rsidR="002C778C" w:rsidRDefault="002C778C"/>
    <w:p w14:paraId="2DAFB0F7" w14:textId="77777777" w:rsidR="002E4F9B" w:rsidRDefault="002E4F9B"/>
    <w:p w14:paraId="4824AC73" w14:textId="77777777" w:rsidR="002E4F9B" w:rsidRDefault="002E4F9B"/>
    <w:p w14:paraId="41F8A4E0" w14:textId="77777777" w:rsidR="002E4F9B" w:rsidRPr="00D850CB" w:rsidRDefault="002E4F9B" w:rsidP="002E4F9B">
      <w:pPr>
        <w:pBdr>
          <w:top w:val="single" w:sz="4" w:space="3" w:color="000000" w:shadow="1"/>
          <w:left w:val="single" w:sz="4" w:space="0" w:color="000000" w:shadow="1"/>
          <w:bottom w:val="single" w:sz="4" w:space="1" w:color="000000" w:shadow="1"/>
          <w:right w:val="single" w:sz="4" w:space="0" w:color="000000" w:shadow="1"/>
        </w:pBdr>
        <w:shd w:val="clear" w:color="auto" w:fill="C0C0C0"/>
        <w:jc w:val="center"/>
        <w:rPr>
          <w:rFonts w:ascii="Arial" w:hAnsi="Arial" w:cs="Arial"/>
          <w:b/>
          <w:sz w:val="20"/>
        </w:rPr>
      </w:pPr>
      <w:r w:rsidRPr="00F53003">
        <w:rPr>
          <w:rFonts w:ascii="Arial" w:hAnsi="Arial" w:cs="Arial"/>
          <w:b/>
          <w:sz w:val="20"/>
        </w:rPr>
        <w:t xml:space="preserve">Edital nº </w:t>
      </w:r>
      <w:r w:rsidR="006B793E">
        <w:rPr>
          <w:rFonts w:ascii="Arial" w:hAnsi="Arial" w:cs="Arial"/>
          <w:b/>
          <w:sz w:val="20"/>
        </w:rPr>
        <w:t>85</w:t>
      </w:r>
      <w:r w:rsidRPr="0012328B">
        <w:rPr>
          <w:rFonts w:ascii="Arial" w:hAnsi="Arial" w:cs="Arial"/>
          <w:b/>
          <w:sz w:val="20"/>
        </w:rPr>
        <w:t xml:space="preserve">/2022 </w:t>
      </w:r>
      <w:r w:rsidRPr="00F53003">
        <w:rPr>
          <w:rFonts w:ascii="Arial" w:hAnsi="Arial" w:cs="Arial"/>
          <w:b/>
          <w:sz w:val="20"/>
        </w:rPr>
        <w:t>– SEGES</w:t>
      </w:r>
    </w:p>
    <w:p w14:paraId="7AD9EAD5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1512D5D5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0EA207F3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  <w:r w:rsidRPr="00D850CB">
        <w:rPr>
          <w:rFonts w:ascii="Arial" w:hAnsi="Arial" w:cs="Arial"/>
          <w:b/>
          <w:sz w:val="20"/>
        </w:rPr>
        <w:t xml:space="preserve">EDITAL DE </w:t>
      </w:r>
      <w:r w:rsidR="007844B3">
        <w:rPr>
          <w:rFonts w:ascii="Arial" w:hAnsi="Arial" w:cs="Arial"/>
          <w:b/>
          <w:sz w:val="20"/>
        </w:rPr>
        <w:t>DIVULGAÇÃO DE RESULTADO DE PROCEDIMENTO DE HETEROIDENTIFICAÇÃO</w:t>
      </w:r>
    </w:p>
    <w:p w14:paraId="7917B843" w14:textId="77777777" w:rsidR="002E4F9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1E04CB04" w14:textId="77777777" w:rsidR="002E4F9B" w:rsidRPr="00D850CB" w:rsidRDefault="002E4F9B" w:rsidP="002E4F9B">
      <w:pPr>
        <w:tabs>
          <w:tab w:val="left" w:pos="2268"/>
        </w:tabs>
        <w:jc w:val="center"/>
        <w:rPr>
          <w:rFonts w:ascii="Arial" w:hAnsi="Arial" w:cs="Arial"/>
          <w:b/>
          <w:sz w:val="20"/>
        </w:rPr>
      </w:pPr>
    </w:p>
    <w:p w14:paraId="38ED28DA" w14:textId="49896CBA" w:rsidR="00890B03" w:rsidRDefault="002E4F9B" w:rsidP="002E4F9B">
      <w:pPr>
        <w:jc w:val="both"/>
      </w:pPr>
      <w:r w:rsidRPr="00D850CB">
        <w:rPr>
          <w:rFonts w:ascii="Arial" w:hAnsi="Arial" w:cs="Arial"/>
          <w:sz w:val="20"/>
        </w:rPr>
        <w:t xml:space="preserve">A Secretaria Municipal de Gestão, </w:t>
      </w:r>
      <w:r w:rsidRPr="002E4F9B">
        <w:rPr>
          <w:rFonts w:ascii="Arial" w:hAnsi="Arial" w:cs="Arial"/>
          <w:sz w:val="20"/>
          <w:szCs w:val="20"/>
        </w:rPr>
        <w:t xml:space="preserve">torna público o resultado do Procedimento de Heteroidentificação realizado nos candidatos </w:t>
      </w:r>
      <w:r w:rsidR="00975079">
        <w:rPr>
          <w:rFonts w:ascii="Arial" w:hAnsi="Arial" w:cs="Arial"/>
          <w:sz w:val="20"/>
          <w:szCs w:val="20"/>
        </w:rPr>
        <w:t xml:space="preserve">que se inscreveram para </w:t>
      </w:r>
      <w:r w:rsidR="001243CE">
        <w:rPr>
          <w:rFonts w:ascii="Arial" w:hAnsi="Arial" w:cs="Arial"/>
          <w:sz w:val="20"/>
          <w:szCs w:val="20"/>
        </w:rPr>
        <w:t>a</w:t>
      </w:r>
      <w:r w:rsidR="00975079">
        <w:rPr>
          <w:rFonts w:ascii="Arial" w:hAnsi="Arial" w:cs="Arial"/>
          <w:sz w:val="20"/>
          <w:szCs w:val="20"/>
        </w:rPr>
        <w:t>s vagas reservadas</w:t>
      </w:r>
      <w:r w:rsidRPr="002E4F9B">
        <w:rPr>
          <w:rFonts w:ascii="Arial" w:hAnsi="Arial" w:cs="Arial"/>
          <w:sz w:val="20"/>
          <w:szCs w:val="20"/>
        </w:rPr>
        <w:t xml:space="preserve">, </w:t>
      </w:r>
      <w:r w:rsidR="00975079">
        <w:rPr>
          <w:rFonts w:ascii="Arial" w:hAnsi="Arial" w:cs="Arial"/>
          <w:sz w:val="20"/>
          <w:szCs w:val="20"/>
        </w:rPr>
        <w:t xml:space="preserve">habilitados e constantes no edital </w:t>
      </w:r>
      <w:r w:rsidR="00830525">
        <w:rPr>
          <w:rFonts w:ascii="Arial" w:hAnsi="Arial" w:cs="Arial"/>
          <w:sz w:val="20"/>
          <w:szCs w:val="20"/>
        </w:rPr>
        <w:t xml:space="preserve">nº </w:t>
      </w:r>
      <w:r w:rsidR="004D4824">
        <w:rPr>
          <w:rFonts w:ascii="Arial" w:hAnsi="Arial" w:cs="Arial"/>
          <w:sz w:val="20"/>
          <w:szCs w:val="20"/>
        </w:rPr>
        <w:t>82</w:t>
      </w:r>
      <w:r w:rsidR="00830525">
        <w:rPr>
          <w:rFonts w:ascii="Arial" w:hAnsi="Arial" w:cs="Arial"/>
          <w:sz w:val="20"/>
          <w:szCs w:val="20"/>
        </w:rPr>
        <w:t>/2022-SEGES</w:t>
      </w:r>
      <w:r w:rsidR="00367C80">
        <w:rPr>
          <w:rFonts w:ascii="Arial" w:hAnsi="Arial" w:cs="Arial"/>
          <w:sz w:val="20"/>
          <w:szCs w:val="20"/>
        </w:rPr>
        <w:t>, publicado</w:t>
      </w:r>
      <w:r w:rsidR="00776FAF">
        <w:rPr>
          <w:rFonts w:ascii="Arial" w:hAnsi="Arial" w:cs="Arial"/>
          <w:sz w:val="20"/>
          <w:szCs w:val="20"/>
        </w:rPr>
        <w:t>s</w:t>
      </w:r>
      <w:r w:rsidR="00367C80">
        <w:rPr>
          <w:rFonts w:ascii="Arial" w:hAnsi="Arial" w:cs="Arial"/>
          <w:sz w:val="20"/>
          <w:szCs w:val="20"/>
        </w:rPr>
        <w:t xml:space="preserve"> em </w:t>
      </w:r>
      <w:r w:rsidR="004D4824">
        <w:rPr>
          <w:rFonts w:ascii="Arial" w:hAnsi="Arial" w:cs="Arial"/>
          <w:sz w:val="20"/>
          <w:szCs w:val="20"/>
        </w:rPr>
        <w:t>15</w:t>
      </w:r>
      <w:r w:rsidR="00367C80">
        <w:rPr>
          <w:rFonts w:ascii="Arial" w:hAnsi="Arial" w:cs="Arial"/>
          <w:sz w:val="20"/>
          <w:szCs w:val="20"/>
        </w:rPr>
        <w:t>/</w:t>
      </w:r>
      <w:r w:rsidR="00A210AB">
        <w:rPr>
          <w:rFonts w:ascii="Arial" w:hAnsi="Arial" w:cs="Arial"/>
          <w:sz w:val="20"/>
          <w:szCs w:val="20"/>
        </w:rPr>
        <w:t>07</w:t>
      </w:r>
      <w:r w:rsidR="00367C80">
        <w:rPr>
          <w:rFonts w:ascii="Arial" w:hAnsi="Arial" w:cs="Arial"/>
          <w:sz w:val="20"/>
          <w:szCs w:val="20"/>
        </w:rPr>
        <w:t>/2022</w:t>
      </w:r>
      <w:r w:rsidR="004D2764">
        <w:rPr>
          <w:rFonts w:ascii="Arial" w:hAnsi="Arial" w:cs="Arial"/>
          <w:sz w:val="20"/>
          <w:szCs w:val="20"/>
        </w:rPr>
        <w:t xml:space="preserve">, </w:t>
      </w:r>
      <w:r w:rsidR="004D2764">
        <w:rPr>
          <w:rFonts w:ascii="Arial" w:hAnsi="Arial" w:cs="Arial"/>
          <w:sz w:val="20"/>
        </w:rPr>
        <w:t>objeto do Concurso Público aberto pelo edital nº 06/2022-SEGES.</w:t>
      </w:r>
      <w:r w:rsidR="008B06D8">
        <w:rPr>
          <w:rFonts w:ascii="Arial" w:hAnsi="Arial" w:cs="Arial"/>
          <w:sz w:val="20"/>
          <w:szCs w:val="20"/>
        </w:rPr>
        <w:t>.</w:t>
      </w:r>
    </w:p>
    <w:p w14:paraId="7D450936" w14:textId="77777777" w:rsidR="00FB1AB8" w:rsidRDefault="00001EF1" w:rsidP="0016104B">
      <w:pPr>
        <w:tabs>
          <w:tab w:val="num" w:pos="426"/>
        </w:tabs>
        <w:spacing w:before="120" w:after="120"/>
        <w:ind w:right="40"/>
        <w:jc w:val="both"/>
        <w:rPr>
          <w:rFonts w:ascii="Arial" w:hAnsi="Arial" w:cs="Arial"/>
          <w:sz w:val="20"/>
        </w:rPr>
      </w:pPr>
      <w:r w:rsidRPr="00001EF1">
        <w:rPr>
          <w:rFonts w:ascii="Arial" w:hAnsi="Arial" w:cs="Arial"/>
          <w:sz w:val="20"/>
        </w:rPr>
        <w:t xml:space="preserve">1. </w:t>
      </w:r>
      <w:r w:rsidR="004437D9" w:rsidRPr="00001EF1">
        <w:rPr>
          <w:rFonts w:ascii="Arial" w:hAnsi="Arial" w:cs="Arial"/>
          <w:sz w:val="20"/>
        </w:rPr>
        <w:t xml:space="preserve">Considera-se </w:t>
      </w:r>
      <w:r w:rsidRPr="00001EF1">
        <w:rPr>
          <w:rFonts w:ascii="Arial" w:hAnsi="Arial" w:cs="Arial"/>
          <w:sz w:val="20"/>
        </w:rPr>
        <w:t>ELIMINADO</w:t>
      </w:r>
      <w:r w:rsidR="004437D9" w:rsidRPr="00001EF1">
        <w:rPr>
          <w:rFonts w:ascii="Arial" w:hAnsi="Arial" w:cs="Arial"/>
          <w:sz w:val="20"/>
        </w:rPr>
        <w:t xml:space="preserve"> do </w:t>
      </w:r>
      <w:r w:rsidR="001243CE" w:rsidRPr="00001EF1">
        <w:rPr>
          <w:rFonts w:ascii="Arial" w:hAnsi="Arial" w:cs="Arial"/>
          <w:sz w:val="20"/>
        </w:rPr>
        <w:t xml:space="preserve">concurso público </w:t>
      </w:r>
      <w:r w:rsidR="004437D9" w:rsidRPr="00001EF1">
        <w:rPr>
          <w:rFonts w:ascii="Arial" w:hAnsi="Arial" w:cs="Arial"/>
          <w:sz w:val="20"/>
        </w:rPr>
        <w:t xml:space="preserve">o candidato </w:t>
      </w:r>
      <w:r w:rsidR="0012018D">
        <w:rPr>
          <w:rFonts w:ascii="Arial" w:hAnsi="Arial" w:cs="Arial"/>
          <w:sz w:val="20"/>
        </w:rPr>
        <w:t xml:space="preserve">que </w:t>
      </w:r>
      <w:r w:rsidR="004437D9" w:rsidRPr="00001EF1">
        <w:rPr>
          <w:rFonts w:ascii="Arial" w:hAnsi="Arial" w:cs="Arial"/>
          <w:sz w:val="20"/>
        </w:rPr>
        <w:t xml:space="preserve">não teve sua condição autodeclarada de </w:t>
      </w:r>
      <w:r w:rsidR="001243CE" w:rsidRPr="00001EF1">
        <w:rPr>
          <w:rFonts w:ascii="Arial" w:hAnsi="Arial" w:cs="Arial"/>
          <w:sz w:val="20"/>
        </w:rPr>
        <w:t xml:space="preserve">negro ou negra (das cores </w:t>
      </w:r>
      <w:r w:rsidR="004437D9" w:rsidRPr="00001EF1">
        <w:rPr>
          <w:rFonts w:ascii="Arial" w:hAnsi="Arial" w:cs="Arial"/>
          <w:sz w:val="20"/>
        </w:rPr>
        <w:t>pret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 xml:space="preserve"> ou </w:t>
      </w:r>
      <w:r w:rsidR="004437D9" w:rsidRPr="00001EF1">
        <w:rPr>
          <w:rFonts w:ascii="Arial" w:hAnsi="Arial" w:cs="Arial"/>
          <w:sz w:val="20"/>
        </w:rPr>
        <w:t>pard</w:t>
      </w:r>
      <w:r w:rsidR="0012018D">
        <w:rPr>
          <w:rFonts w:ascii="Arial" w:hAnsi="Arial" w:cs="Arial"/>
          <w:sz w:val="20"/>
        </w:rPr>
        <w:t>a</w:t>
      </w:r>
      <w:r w:rsidR="001243CE" w:rsidRPr="00001EF1">
        <w:rPr>
          <w:rFonts w:ascii="Arial" w:hAnsi="Arial" w:cs="Arial"/>
          <w:sz w:val="20"/>
        </w:rPr>
        <w:t>)</w:t>
      </w:r>
      <w:r w:rsidR="004437D9" w:rsidRPr="00001EF1">
        <w:rPr>
          <w:rFonts w:ascii="Arial" w:hAnsi="Arial" w:cs="Arial"/>
          <w:sz w:val="20"/>
        </w:rPr>
        <w:t xml:space="preserve"> confirmada pela comissão de avaliação institucional que realizou </w:t>
      </w:r>
      <w:r w:rsidR="0012018D" w:rsidRPr="00001EF1">
        <w:rPr>
          <w:rFonts w:ascii="Arial" w:hAnsi="Arial" w:cs="Arial"/>
          <w:sz w:val="20"/>
        </w:rPr>
        <w:t>Procedimento de Heteroidentificação</w:t>
      </w:r>
      <w:r w:rsidR="004D4824">
        <w:rPr>
          <w:rFonts w:ascii="Arial" w:hAnsi="Arial" w:cs="Arial"/>
          <w:sz w:val="20"/>
        </w:rPr>
        <w:t>.</w:t>
      </w:r>
    </w:p>
    <w:p w14:paraId="5C7F4A89" w14:textId="77777777" w:rsidR="00221CFD" w:rsidRPr="00001EF1" w:rsidRDefault="00221CFD" w:rsidP="00221CFD">
      <w:pPr>
        <w:tabs>
          <w:tab w:val="num" w:pos="426"/>
        </w:tabs>
        <w:spacing w:before="120" w:after="120"/>
        <w:ind w:left="851" w:right="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1.1. Excetuam-se da eliminação do concurso público os candidatos que se enquadrarem no </w:t>
      </w:r>
      <w:r>
        <w:rPr>
          <w:rFonts w:ascii="Arial" w:hAnsi="Arial" w:cs="Arial"/>
          <w:sz w:val="20"/>
          <w:szCs w:val="20"/>
        </w:rPr>
        <w:t>disposto no §2º, inciso II, do art. 16 do Decreto Municipal nº 9.544/2021.</w:t>
      </w:r>
    </w:p>
    <w:p w14:paraId="1A5B5598" w14:textId="1897F537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2</w:t>
      </w:r>
      <w:r w:rsidRPr="00AB61F9">
        <w:rPr>
          <w:rFonts w:ascii="Arial" w:hAnsi="Arial" w:cs="Arial"/>
          <w:sz w:val="20"/>
        </w:rPr>
        <w:t xml:space="preserve">. </w:t>
      </w:r>
      <w:r w:rsidRPr="00A671BA">
        <w:rPr>
          <w:rFonts w:ascii="Arial" w:hAnsi="Arial" w:cs="Arial"/>
          <w:sz w:val="20"/>
          <w:szCs w:val="20"/>
        </w:rPr>
        <w:t xml:space="preserve">Para a interposição de recurso, o candidato deverá, obrigatoriamente, </w:t>
      </w:r>
      <w:r>
        <w:rPr>
          <w:rFonts w:ascii="Arial" w:hAnsi="Arial" w:cs="Arial"/>
          <w:sz w:val="20"/>
          <w:szCs w:val="20"/>
        </w:rPr>
        <w:t xml:space="preserve">proceder conforme o disposto no capítulo IX – Dos Recursos (em especial o item 2) e </w:t>
      </w:r>
      <w:r w:rsidRPr="002F17DC">
        <w:rPr>
          <w:rFonts w:ascii="Arial" w:hAnsi="Arial" w:cs="Arial"/>
          <w:sz w:val="20"/>
        </w:rPr>
        <w:t>protocoliz</w:t>
      </w:r>
      <w:r>
        <w:rPr>
          <w:rFonts w:ascii="Arial" w:hAnsi="Arial" w:cs="Arial"/>
          <w:sz w:val="20"/>
        </w:rPr>
        <w:t xml:space="preserve">á-lo </w:t>
      </w:r>
      <w:r w:rsidRPr="002F17DC">
        <w:rPr>
          <w:rFonts w:ascii="Arial" w:hAnsi="Arial" w:cs="Arial"/>
          <w:sz w:val="20"/>
        </w:rPr>
        <w:t xml:space="preserve">no posto de atendimento do IBAM, instalado </w:t>
      </w:r>
      <w:r w:rsidRPr="00EB228E">
        <w:rPr>
          <w:rFonts w:ascii="Arial" w:hAnsi="Arial" w:cs="Arial"/>
          <w:bCs/>
          <w:sz w:val="20"/>
        </w:rPr>
        <w:t>na “</w:t>
      </w:r>
      <w:r w:rsidRPr="002F17DC">
        <w:rPr>
          <w:rFonts w:ascii="Arial" w:hAnsi="Arial" w:cs="Arial"/>
          <w:b/>
          <w:sz w:val="20"/>
        </w:rPr>
        <w:t>ARENA SANTOS</w:t>
      </w:r>
      <w:r w:rsidRPr="00EB228E">
        <w:rPr>
          <w:rFonts w:ascii="Arial" w:hAnsi="Arial" w:cs="Arial"/>
          <w:bCs/>
          <w:sz w:val="20"/>
        </w:rPr>
        <w:t>” - Av. Rangel Pestana, nº 184, Vila Mathias/Santos,</w:t>
      </w:r>
      <w:r w:rsidRPr="002F17DC">
        <w:rPr>
          <w:rFonts w:ascii="Arial" w:hAnsi="Arial" w:cs="Arial"/>
          <w:b/>
          <w:sz w:val="20"/>
        </w:rPr>
        <w:t xml:space="preserve"> das 10h:00min às 16h:00min</w:t>
      </w:r>
      <w:r w:rsidRPr="00EB228E">
        <w:rPr>
          <w:rFonts w:ascii="Arial" w:hAnsi="Arial" w:cs="Arial"/>
          <w:bCs/>
          <w:sz w:val="20"/>
        </w:rPr>
        <w:t xml:space="preserve">, </w:t>
      </w:r>
      <w:r w:rsidRPr="00EB228E">
        <w:rPr>
          <w:rFonts w:ascii="Arial" w:hAnsi="Arial" w:cs="Arial"/>
          <w:bCs/>
          <w:sz w:val="20"/>
          <w:szCs w:val="20"/>
        </w:rPr>
        <w:t xml:space="preserve">nos dias </w:t>
      </w:r>
      <w:r w:rsidR="00DE5E50">
        <w:rPr>
          <w:rFonts w:ascii="Arial" w:hAnsi="Arial" w:cs="Arial"/>
          <w:bCs/>
          <w:sz w:val="20"/>
          <w:szCs w:val="20"/>
        </w:rPr>
        <w:t>2</w:t>
      </w:r>
      <w:r w:rsidR="00AC2DF0">
        <w:rPr>
          <w:rFonts w:ascii="Arial" w:hAnsi="Arial" w:cs="Arial"/>
          <w:bCs/>
          <w:sz w:val="20"/>
          <w:szCs w:val="20"/>
        </w:rPr>
        <w:t>0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ou</w:t>
      </w:r>
      <w:r w:rsidRPr="00EB228E">
        <w:rPr>
          <w:rFonts w:ascii="Arial" w:hAnsi="Arial" w:cs="Arial"/>
          <w:bCs/>
          <w:sz w:val="20"/>
          <w:szCs w:val="20"/>
        </w:rPr>
        <w:t xml:space="preserve"> </w:t>
      </w:r>
      <w:r w:rsidR="00DE5E50">
        <w:rPr>
          <w:rFonts w:ascii="Arial" w:hAnsi="Arial" w:cs="Arial"/>
          <w:bCs/>
          <w:sz w:val="20"/>
          <w:szCs w:val="20"/>
        </w:rPr>
        <w:t>2</w:t>
      </w:r>
      <w:r w:rsidR="00AC2DF0">
        <w:rPr>
          <w:rFonts w:ascii="Arial" w:hAnsi="Arial" w:cs="Arial"/>
          <w:bCs/>
          <w:sz w:val="20"/>
          <w:szCs w:val="20"/>
        </w:rPr>
        <w:t>1</w:t>
      </w:r>
      <w:r w:rsidRPr="00EB228E">
        <w:rPr>
          <w:rFonts w:ascii="Arial" w:hAnsi="Arial" w:cs="Arial"/>
          <w:bCs/>
          <w:sz w:val="20"/>
          <w:szCs w:val="20"/>
        </w:rPr>
        <w:t>/0</w:t>
      </w:r>
      <w:r w:rsidR="00DE5E50">
        <w:rPr>
          <w:rFonts w:ascii="Arial" w:hAnsi="Arial" w:cs="Arial"/>
          <w:bCs/>
          <w:sz w:val="20"/>
          <w:szCs w:val="20"/>
        </w:rPr>
        <w:t>7</w:t>
      </w:r>
      <w:r w:rsidRPr="00EB228E">
        <w:rPr>
          <w:rFonts w:ascii="Arial" w:hAnsi="Arial" w:cs="Arial"/>
          <w:bCs/>
          <w:sz w:val="20"/>
          <w:szCs w:val="20"/>
        </w:rPr>
        <w:t>/2022</w:t>
      </w:r>
      <w:r w:rsidRPr="00A671BA">
        <w:rPr>
          <w:rFonts w:ascii="Arial" w:hAnsi="Arial" w:cs="Arial"/>
          <w:sz w:val="20"/>
          <w:szCs w:val="20"/>
        </w:rPr>
        <w:t>.</w:t>
      </w:r>
    </w:p>
    <w:p w14:paraId="3CEF6A4E" w14:textId="77777777" w:rsidR="006E7BA9" w:rsidRDefault="006E7BA9" w:rsidP="006E7BA9">
      <w:pPr>
        <w:jc w:val="both"/>
        <w:rPr>
          <w:rFonts w:ascii="Arial" w:hAnsi="Arial" w:cs="Arial"/>
          <w:sz w:val="20"/>
          <w:szCs w:val="20"/>
        </w:rPr>
      </w:pPr>
    </w:p>
    <w:p w14:paraId="47CE141E" w14:textId="77777777" w:rsidR="006E7BA9" w:rsidRPr="0012018D" w:rsidRDefault="006E7BA9" w:rsidP="006E7BA9">
      <w:pPr>
        <w:ind w:left="851"/>
        <w:jc w:val="both"/>
        <w:rPr>
          <w:rFonts w:ascii="Arial" w:hAnsi="Arial" w:cs="Arial"/>
          <w:sz w:val="20"/>
          <w:szCs w:val="20"/>
        </w:rPr>
      </w:pPr>
      <w:r w:rsidRPr="0012018D">
        <w:rPr>
          <w:rFonts w:ascii="Arial" w:hAnsi="Arial" w:cs="Arial"/>
          <w:sz w:val="20"/>
          <w:szCs w:val="20"/>
        </w:rPr>
        <w:t xml:space="preserve">2.1. Somente poderão ser convocados para o novo Procedimento de Heteroidentificação, o qual será realizado pela comissão recursal, candidatos cuja condição autodeclarada não foi confirmada no Procedimento de Heteroidentificação. </w:t>
      </w:r>
    </w:p>
    <w:p w14:paraId="47E69E50" w14:textId="77777777" w:rsidR="00B70889" w:rsidRDefault="0016104B" w:rsidP="00B70889">
      <w:pPr>
        <w:pStyle w:val="NormalWeb"/>
        <w:spacing w:before="0" w:beforeAutospacing="0"/>
      </w:pPr>
      <w:r>
        <w:t> </w:t>
      </w:r>
    </w:p>
    <w:p w14:paraId="75542D9D" w14:textId="77777777" w:rsidR="00001EF1" w:rsidRDefault="00CC5543" w:rsidP="00B70889">
      <w:pPr>
        <w:pStyle w:val="NormalWeb"/>
        <w:spacing w:before="0" w:beforeAutospacing="0"/>
        <w:jc w:val="center"/>
        <w:rPr>
          <w:b/>
          <w:bCs/>
        </w:rPr>
      </w:pPr>
      <w:r w:rsidRPr="00CC5543">
        <w:rPr>
          <w:b/>
          <w:bCs/>
        </w:rPr>
        <w:t>RESULTADO D</w:t>
      </w:r>
      <w:r w:rsidR="006E7BA9" w:rsidRPr="00CC5543">
        <w:rPr>
          <w:b/>
          <w:bCs/>
        </w:rPr>
        <w:t>O PROCEDIMENTO DE HETEROIDENTIFICAÇÃO</w:t>
      </w:r>
    </w:p>
    <w:p w14:paraId="3966D5F9" w14:textId="77777777" w:rsidR="00440840" w:rsidRDefault="00440840" w:rsidP="00B70889">
      <w:pPr>
        <w:pStyle w:val="NormalWeb"/>
        <w:spacing w:before="0" w:beforeAutospacing="0"/>
        <w:jc w:val="center"/>
        <w:rPr>
          <w:b/>
          <w:bCs/>
        </w:rPr>
      </w:pPr>
      <w:r>
        <w:rPr>
          <w:b/>
          <w:bCs/>
        </w:rPr>
        <w:t>Edital nº 06/2022-SEGES</w:t>
      </w:r>
    </w:p>
    <w:tbl>
      <w:tblPr>
        <w:tblW w:w="90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4"/>
        <w:gridCol w:w="4870"/>
        <w:gridCol w:w="2687"/>
      </w:tblGrid>
      <w:tr w:rsidR="00440840" w:rsidRPr="00E70BCB" w14:paraId="3A2F4A5A" w14:textId="77777777" w:rsidTr="00440840">
        <w:trPr>
          <w:trHeight w:val="300"/>
          <w:jc w:val="center"/>
        </w:trPr>
        <w:tc>
          <w:tcPr>
            <w:tcW w:w="1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B87B3" w14:textId="77777777" w:rsidR="00440840" w:rsidRPr="00E70BCB" w:rsidRDefault="00440840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1BA7D" w14:textId="77777777" w:rsidR="00440840" w:rsidRPr="00E70BCB" w:rsidRDefault="00440840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2CCC" w14:textId="77777777" w:rsidR="00440840" w:rsidRPr="00E70BCB" w:rsidRDefault="00440840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440840" w:rsidRPr="00E70BCB" w14:paraId="398EA255" w14:textId="77777777" w:rsidTr="00440840">
        <w:trPr>
          <w:trHeight w:val="315"/>
          <w:jc w:val="center"/>
        </w:trPr>
        <w:tc>
          <w:tcPr>
            <w:tcW w:w="1494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443A08" w14:textId="77777777" w:rsidR="00440840" w:rsidRPr="00E70BCB" w:rsidRDefault="00440840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32EDB" w14:textId="77777777" w:rsidR="00440840" w:rsidRPr="00E70BCB" w:rsidRDefault="00440840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B40" w14:textId="77777777" w:rsidR="00440840" w:rsidRPr="00E70BCB" w:rsidRDefault="00440840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440840" w:rsidRPr="00E70BCB" w14:paraId="7EB49A1A" w14:textId="77777777" w:rsidTr="00440840">
        <w:trPr>
          <w:trHeight w:val="30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668ED" w14:textId="77777777" w:rsidR="00440840" w:rsidRPr="00E70BCB" w:rsidRDefault="00440840" w:rsidP="008B06D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41851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421F8" w14:textId="77777777" w:rsidR="00440840" w:rsidRPr="00E70BCB" w:rsidRDefault="00440840" w:rsidP="008B06D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GUARDA VIDAS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E0B6" w14:textId="77777777" w:rsidR="00440840" w:rsidRPr="008C7C17" w:rsidRDefault="00440840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440840" w:rsidRPr="00E70BCB" w14:paraId="19DB3E43" w14:textId="77777777" w:rsidTr="00440840">
        <w:trPr>
          <w:trHeight w:val="315"/>
          <w:jc w:val="center"/>
        </w:trPr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8DE8A" w14:textId="77777777" w:rsidR="00440840" w:rsidRPr="00E70BCB" w:rsidRDefault="00440840" w:rsidP="008B06D8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42569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E4128" w14:textId="77777777" w:rsidR="00440840" w:rsidRPr="00E70BCB" w:rsidRDefault="00440840" w:rsidP="008B06D8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GUARDA VIDAS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5A19" w14:textId="77777777" w:rsidR="00440840" w:rsidRPr="008C7C17" w:rsidRDefault="00440840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</w:pPr>
            <w:r w:rsidRPr="008C7C1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pt-BR"/>
              </w:rPr>
              <w:t>CONFIRMADA</w:t>
            </w:r>
          </w:p>
        </w:tc>
      </w:tr>
      <w:tr w:rsidR="00440840" w:rsidRPr="00E70BCB" w14:paraId="0AD34003" w14:textId="77777777" w:rsidTr="00440840">
        <w:trPr>
          <w:trHeight w:val="300"/>
          <w:jc w:val="center"/>
        </w:trPr>
        <w:tc>
          <w:tcPr>
            <w:tcW w:w="149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04744" w14:textId="77777777" w:rsidR="00440840" w:rsidRPr="00E70BCB" w:rsidRDefault="00440840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Nº de Inscrição</w:t>
            </w:r>
          </w:p>
        </w:tc>
        <w:tc>
          <w:tcPr>
            <w:tcW w:w="4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AB4A6" w14:textId="77777777" w:rsidR="00440840" w:rsidRPr="00E70BCB" w:rsidRDefault="00440840" w:rsidP="00E70BCB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E70BC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CARGO</w:t>
            </w:r>
          </w:p>
        </w:tc>
        <w:tc>
          <w:tcPr>
            <w:tcW w:w="2687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1FF1" w14:textId="77777777" w:rsidR="00440840" w:rsidRPr="00E70BCB" w:rsidRDefault="00440840" w:rsidP="008C7C17">
            <w:pPr>
              <w:widowControl/>
              <w:suppressAutoHyphens w:val="0"/>
              <w:jc w:val="center"/>
              <w:rPr>
                <w:rFonts w:eastAsia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  <w:t>Resultado da análise do procedimento de heteroidentificação</w:t>
            </w:r>
          </w:p>
        </w:tc>
      </w:tr>
      <w:tr w:rsidR="00440840" w:rsidRPr="00E70BCB" w14:paraId="42E44F03" w14:textId="77777777" w:rsidTr="00440840">
        <w:trPr>
          <w:trHeight w:val="315"/>
          <w:jc w:val="center"/>
        </w:trPr>
        <w:tc>
          <w:tcPr>
            <w:tcW w:w="149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4B764C" w14:textId="77777777" w:rsidR="00440840" w:rsidRPr="00E70BCB" w:rsidRDefault="00440840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63F31" w14:textId="77777777" w:rsidR="00440840" w:rsidRPr="00E70BCB" w:rsidRDefault="00440840" w:rsidP="00E70BCB">
            <w:pPr>
              <w:widowControl/>
              <w:suppressAutoHyphens w:val="0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26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FEC2" w14:textId="77777777" w:rsidR="00440840" w:rsidRPr="00E70BCB" w:rsidRDefault="00440840" w:rsidP="008C7C17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</w:tr>
      <w:tr w:rsidR="00440840" w:rsidRPr="00E70BCB" w14:paraId="0222303B" w14:textId="77777777" w:rsidTr="00440840">
        <w:trPr>
          <w:trHeight w:val="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80D91" w14:textId="77777777" w:rsidR="00440840" w:rsidRPr="00E70BCB" w:rsidRDefault="00440840" w:rsidP="00B70889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49847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ED4798" w14:textId="77777777" w:rsidR="00440840" w:rsidRPr="00E70BCB" w:rsidRDefault="00440840" w:rsidP="00ED4A58">
            <w:pPr>
              <w:widowControl/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INTÉRPRETE DE LIBRAS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7CD8" w14:textId="77777777" w:rsidR="00440840" w:rsidRPr="00ED4A58" w:rsidRDefault="00440840" w:rsidP="006B793E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4A58">
              <w:rPr>
                <w:rFonts w:ascii="Calibri" w:hAnsi="Calibri" w:cs="Calibri"/>
                <w:color w:val="000000"/>
                <w:sz w:val="22"/>
                <w:szCs w:val="22"/>
              </w:rPr>
              <w:t>CONFIRMADA</w:t>
            </w:r>
          </w:p>
        </w:tc>
      </w:tr>
      <w:tr w:rsidR="00204E23" w:rsidRPr="00E70BCB" w14:paraId="543ADD99" w14:textId="77777777" w:rsidTr="00440840">
        <w:trPr>
          <w:trHeight w:val="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0FF07" w14:textId="77777777" w:rsidR="00204E23" w:rsidRDefault="00204E23" w:rsidP="00B70889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52861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4A734" w14:textId="77777777" w:rsidR="00204E23" w:rsidRDefault="00204E23" w:rsidP="00ED4A58">
            <w:pPr>
              <w:widowControl/>
              <w:suppressAutoHyphens w:val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INTÉRPRETE DE LIBRAS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69CE" w14:textId="77777777" w:rsidR="00204E23" w:rsidRPr="00ED4A58" w:rsidRDefault="00204E23" w:rsidP="006B793E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CONFIRMADA</w:t>
            </w:r>
          </w:p>
        </w:tc>
      </w:tr>
      <w:tr w:rsidR="00440840" w:rsidRPr="00E70BCB" w14:paraId="51130C91" w14:textId="77777777" w:rsidTr="00440840">
        <w:trPr>
          <w:trHeight w:val="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427A5" w14:textId="77777777" w:rsidR="00440840" w:rsidRPr="00E70BCB" w:rsidRDefault="00440840" w:rsidP="00B70889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41734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1E8D1" w14:textId="77777777" w:rsidR="00440840" w:rsidRPr="00E70BCB" w:rsidRDefault="00440840" w:rsidP="00B70889">
            <w:pPr>
              <w:widowControl/>
              <w:suppressAutoHyphens w:val="0"/>
              <w:contextualSpacing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INTÉRPRETE DE LIBRAS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67C7" w14:textId="77777777" w:rsidR="00440840" w:rsidRPr="00ED4A58" w:rsidRDefault="00440840" w:rsidP="006B793E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4A58">
              <w:rPr>
                <w:rFonts w:ascii="Calibri" w:hAnsi="Calibri" w:cs="Calibri"/>
                <w:color w:val="000000"/>
                <w:sz w:val="22"/>
                <w:szCs w:val="22"/>
              </w:rPr>
              <w:t>CONFIRMADA</w:t>
            </w:r>
          </w:p>
        </w:tc>
      </w:tr>
      <w:tr w:rsidR="00440840" w:rsidRPr="00E70BCB" w14:paraId="7DE2406C" w14:textId="77777777" w:rsidTr="00440840">
        <w:trPr>
          <w:trHeight w:val="20"/>
          <w:jc w:val="center"/>
        </w:trPr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5F742" w14:textId="77777777" w:rsidR="00440840" w:rsidRDefault="00440840" w:rsidP="00B70889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51568</w:t>
            </w:r>
          </w:p>
        </w:tc>
        <w:tc>
          <w:tcPr>
            <w:tcW w:w="4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B7DFC" w14:textId="77777777" w:rsidR="00440840" w:rsidRDefault="00440840" w:rsidP="00B70889">
            <w:pPr>
              <w:widowControl/>
              <w:suppressAutoHyphens w:val="0"/>
              <w:contextualSpacing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INTÉRPRETE DE LIBRAS</w:t>
            </w:r>
          </w:p>
        </w:tc>
        <w:tc>
          <w:tcPr>
            <w:tcW w:w="26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D12AD" w14:textId="77777777" w:rsidR="00440840" w:rsidRPr="00ED4A58" w:rsidRDefault="00440840" w:rsidP="006B793E">
            <w:pPr>
              <w:widowControl/>
              <w:suppressAutoHyphens w:val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4A58">
              <w:rPr>
                <w:rFonts w:ascii="Calibri" w:hAnsi="Calibri" w:cs="Calibri"/>
                <w:color w:val="000000"/>
                <w:sz w:val="22"/>
                <w:szCs w:val="22"/>
              </w:rPr>
              <w:t>CONFIRMADA</w:t>
            </w:r>
          </w:p>
        </w:tc>
      </w:tr>
    </w:tbl>
    <w:p w14:paraId="6BCE7DAC" w14:textId="77777777" w:rsidR="008C7C17" w:rsidRDefault="008C7C17" w:rsidP="00B7088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BB814DC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>Registre-se, publique-se e cumpra-se.</w:t>
      </w:r>
    </w:p>
    <w:p w14:paraId="100532FC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EB228E">
        <w:rPr>
          <w:rFonts w:ascii="Arial" w:hAnsi="Arial" w:cs="Arial"/>
          <w:sz w:val="20"/>
          <w:szCs w:val="20"/>
        </w:rPr>
        <w:t xml:space="preserve">Palácio “José Bonifácio”, em </w:t>
      </w:r>
      <w:r w:rsidR="003163DB">
        <w:rPr>
          <w:rFonts w:ascii="Arial" w:hAnsi="Arial" w:cs="Arial"/>
          <w:sz w:val="20"/>
          <w:szCs w:val="20"/>
        </w:rPr>
        <w:t>18</w:t>
      </w:r>
      <w:r w:rsidRPr="00EB228E">
        <w:rPr>
          <w:rFonts w:ascii="Arial" w:hAnsi="Arial" w:cs="Arial"/>
          <w:sz w:val="20"/>
          <w:szCs w:val="20"/>
        </w:rPr>
        <w:t xml:space="preserve"> de </w:t>
      </w:r>
      <w:r w:rsidR="0032378C">
        <w:rPr>
          <w:rFonts w:ascii="Arial" w:hAnsi="Arial" w:cs="Arial"/>
          <w:sz w:val="20"/>
          <w:szCs w:val="20"/>
        </w:rPr>
        <w:t>ju</w:t>
      </w:r>
      <w:r w:rsidR="003163DB">
        <w:rPr>
          <w:rFonts w:ascii="Arial" w:hAnsi="Arial" w:cs="Arial"/>
          <w:sz w:val="20"/>
          <w:szCs w:val="20"/>
        </w:rPr>
        <w:t>l</w:t>
      </w:r>
      <w:r w:rsidR="0032378C">
        <w:rPr>
          <w:rFonts w:ascii="Arial" w:hAnsi="Arial" w:cs="Arial"/>
          <w:sz w:val="20"/>
          <w:szCs w:val="20"/>
        </w:rPr>
        <w:t>ho</w:t>
      </w:r>
      <w:r w:rsidRPr="00EB228E">
        <w:rPr>
          <w:rFonts w:ascii="Arial" w:hAnsi="Arial" w:cs="Arial"/>
          <w:sz w:val="20"/>
          <w:szCs w:val="20"/>
        </w:rPr>
        <w:t xml:space="preserve"> de 2022.</w:t>
      </w:r>
    </w:p>
    <w:p w14:paraId="3281B927" w14:textId="77777777" w:rsidR="00975079" w:rsidRPr="00EB228E" w:rsidRDefault="00975079" w:rsidP="00975079">
      <w:pPr>
        <w:spacing w:line="36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35A8CB36" w14:textId="77777777" w:rsidR="00975079" w:rsidRPr="001A577F" w:rsidRDefault="00975079" w:rsidP="00975079">
      <w:pPr>
        <w:spacing w:line="360" w:lineRule="auto"/>
        <w:ind w:left="284"/>
        <w:jc w:val="both"/>
        <w:rPr>
          <w:rFonts w:ascii="Arial" w:hAnsi="Arial" w:cs="Arial"/>
          <w:b/>
          <w:sz w:val="22"/>
          <w:szCs w:val="22"/>
        </w:rPr>
      </w:pPr>
    </w:p>
    <w:p w14:paraId="27889961" w14:textId="77777777" w:rsidR="00975079" w:rsidRPr="001A577F" w:rsidRDefault="00975079" w:rsidP="00975079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ROGÉRIO CUSTÓDIO DE OLIVEIRA</w:t>
      </w:r>
    </w:p>
    <w:p w14:paraId="3E70F202" w14:textId="77777777" w:rsidR="0016104B" w:rsidRDefault="00975079" w:rsidP="00440840">
      <w:pPr>
        <w:ind w:left="284"/>
        <w:jc w:val="center"/>
        <w:rPr>
          <w:rFonts w:ascii="Arial" w:hAnsi="Arial" w:cs="Arial"/>
          <w:sz w:val="20"/>
          <w:szCs w:val="20"/>
        </w:rPr>
      </w:pPr>
      <w:r w:rsidRPr="001A577F">
        <w:rPr>
          <w:rFonts w:ascii="Arial" w:hAnsi="Arial" w:cs="Arial"/>
          <w:b/>
          <w:sz w:val="22"/>
          <w:szCs w:val="22"/>
        </w:rPr>
        <w:t>SECRETÁRIO MUNICIPAL DE GESTÃO</w:t>
      </w:r>
    </w:p>
    <w:sectPr w:rsidR="0016104B" w:rsidSect="00073227">
      <w:headerReference w:type="default" r:id="rId7"/>
      <w:footerReference w:type="default" r:id="rId8"/>
      <w:pgSz w:w="11906" w:h="16838" w:code="9"/>
      <w:pgMar w:top="1134" w:right="851" w:bottom="284" w:left="1418" w:header="425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4899E1" w14:textId="77777777" w:rsidR="00F35AF4" w:rsidRDefault="00F35AF4" w:rsidP="008C78F4">
      <w:r>
        <w:separator/>
      </w:r>
    </w:p>
  </w:endnote>
  <w:endnote w:type="continuationSeparator" w:id="0">
    <w:p w14:paraId="1C851405" w14:textId="77777777" w:rsidR="00F35AF4" w:rsidRDefault="00F35AF4" w:rsidP="008C7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72883" w14:textId="0DF4A8E7" w:rsidR="008C78F4" w:rsidRDefault="00D23714" w:rsidP="008C78F4">
    <w:pPr>
      <w:pStyle w:val="Rodap"/>
      <w:jc w:val="cen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48D44D79" wp14:editId="553283BC">
          <wp:simplePos x="0" y="0"/>
          <wp:positionH relativeFrom="margin">
            <wp:posOffset>-71755</wp:posOffset>
          </wp:positionH>
          <wp:positionV relativeFrom="margin">
            <wp:posOffset>9224010</wp:posOffset>
          </wp:positionV>
          <wp:extent cx="809625" cy="523875"/>
          <wp:effectExtent l="0" t="0" r="0" b="0"/>
          <wp:wrapSquare wrapText="bothSides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3AD0057" wp14:editId="5084A13A">
              <wp:simplePos x="0" y="0"/>
              <wp:positionH relativeFrom="column">
                <wp:posOffset>2785745</wp:posOffset>
              </wp:positionH>
              <wp:positionV relativeFrom="paragraph">
                <wp:posOffset>143510</wp:posOffset>
              </wp:positionV>
              <wp:extent cx="2733675" cy="685165"/>
              <wp:effectExtent l="0" t="0" r="0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675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F2B3DD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Palácio José Bonifácio</w:t>
                          </w:r>
                        </w:p>
                        <w:p w14:paraId="6FEB1035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Praça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 xml:space="preserve"> Visconde de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Mauá</w:t>
                          </w:r>
                          <w:r w:rsidR="00073227">
                            <w:rPr>
                              <w:sz w:val="14"/>
                              <w:szCs w:val="14"/>
                            </w:rPr>
                            <w:t>,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 xml:space="preserve"> s/n</w:t>
                          </w:r>
                          <w:r w:rsidR="000F3668" w:rsidRPr="00D65CE8"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  <w:r w:rsidRPr="00D65CE8">
                            <w:rPr>
                              <w:sz w:val="14"/>
                              <w:szCs w:val="14"/>
                            </w:rPr>
                            <w:t>º - 4º andar</w:t>
                          </w:r>
                        </w:p>
                        <w:p w14:paraId="27D9A2E3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Centro Histórico – Santos/ SP</w:t>
                          </w:r>
                        </w:p>
                        <w:p w14:paraId="634AAC04" w14:textId="77777777" w:rsidR="003018E6" w:rsidRPr="00D65CE8" w:rsidRDefault="003018E6" w:rsidP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CEP: 11010-900</w:t>
                          </w:r>
                        </w:p>
                        <w:p w14:paraId="42B5EF38" w14:textId="77777777" w:rsidR="003018E6" w:rsidRPr="00D65CE8" w:rsidRDefault="003018E6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D65CE8">
                            <w:rPr>
                              <w:sz w:val="14"/>
                              <w:szCs w:val="14"/>
                            </w:rPr>
                            <w:t>Tel.: (13) 3201-5225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AD0057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219.35pt;margin-top:11.3pt;width:215.25pt;height:53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" filled="f" stroked="f">
              <v:textbox>
                <w:txbxContent>
                  <w:p w14:paraId="6EF2B3DD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Palácio José Bonifácio</w:t>
                    </w:r>
                  </w:p>
                  <w:p w14:paraId="6FEB1035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Praça</w:t>
                    </w:r>
                    <w:r w:rsidR="00073227">
                      <w:rPr>
                        <w:sz w:val="14"/>
                        <w:szCs w:val="14"/>
                      </w:rPr>
                      <w:t xml:space="preserve"> Visconde de </w:t>
                    </w:r>
                    <w:r w:rsidRPr="00D65CE8">
                      <w:rPr>
                        <w:sz w:val="14"/>
                        <w:szCs w:val="14"/>
                      </w:rPr>
                      <w:t xml:space="preserve"> Mauá</w:t>
                    </w:r>
                    <w:r w:rsidR="00073227">
                      <w:rPr>
                        <w:sz w:val="14"/>
                        <w:szCs w:val="14"/>
                      </w:rPr>
                      <w:t>,</w:t>
                    </w:r>
                    <w:r w:rsidRPr="00D65CE8">
                      <w:rPr>
                        <w:sz w:val="14"/>
                        <w:szCs w:val="14"/>
                      </w:rPr>
                      <w:t xml:space="preserve"> s/n</w:t>
                    </w:r>
                    <w:r w:rsidR="000F3668" w:rsidRPr="00D65CE8">
                      <w:rPr>
                        <w:sz w:val="14"/>
                        <w:szCs w:val="14"/>
                      </w:rPr>
                      <w:t xml:space="preserve"> </w:t>
                    </w:r>
                    <w:r w:rsidRPr="00D65CE8">
                      <w:rPr>
                        <w:sz w:val="14"/>
                        <w:szCs w:val="14"/>
                      </w:rPr>
                      <w:t>º - 4º andar</w:t>
                    </w:r>
                  </w:p>
                  <w:p w14:paraId="27D9A2E3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Centro Histórico – Santos/ SP</w:t>
                    </w:r>
                  </w:p>
                  <w:p w14:paraId="634AAC04" w14:textId="77777777" w:rsidR="003018E6" w:rsidRPr="00D65CE8" w:rsidRDefault="003018E6" w:rsidP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CEP: 11010-900</w:t>
                    </w:r>
                  </w:p>
                  <w:p w14:paraId="42B5EF38" w14:textId="77777777" w:rsidR="003018E6" w:rsidRPr="00D65CE8" w:rsidRDefault="003018E6">
                    <w:pPr>
                      <w:rPr>
                        <w:sz w:val="14"/>
                        <w:szCs w:val="14"/>
                      </w:rPr>
                    </w:pPr>
                    <w:r w:rsidRPr="00D65CE8">
                      <w:rPr>
                        <w:sz w:val="14"/>
                        <w:szCs w:val="14"/>
                      </w:rPr>
                      <w:t>Tel.: (13) 3201-5225</w:t>
                    </w:r>
                  </w:p>
                </w:txbxContent>
              </v:textbox>
            </v:shape>
          </w:pict>
        </mc:Fallback>
      </mc:AlternateContent>
    </w:r>
    <w:r w:rsidR="00DE01FF" w:rsidRPr="00DE01FF">
      <w:rPr>
        <w:noProof/>
        <w:lang w:eastAsia="pt-BR"/>
      </w:rPr>
      <w:t xml:space="preserve"> </w:t>
    </w:r>
  </w:p>
  <w:p w14:paraId="309A1C28" w14:textId="77777777" w:rsidR="008C78F4" w:rsidRDefault="008C78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4850D" w14:textId="77777777" w:rsidR="00F35AF4" w:rsidRDefault="00F35AF4" w:rsidP="008C78F4">
      <w:r>
        <w:separator/>
      </w:r>
    </w:p>
  </w:footnote>
  <w:footnote w:type="continuationSeparator" w:id="0">
    <w:p w14:paraId="50E11120" w14:textId="77777777" w:rsidR="00F35AF4" w:rsidRDefault="00F35AF4" w:rsidP="008C7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683CF" w14:textId="6047DE5E" w:rsidR="003018E6" w:rsidRDefault="00D23714" w:rsidP="009B29A2">
    <w:pPr>
      <w:pStyle w:val="Cabealho"/>
      <w:ind w:left="-567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62D098D" wp14:editId="7ECB8204">
          <wp:simplePos x="0" y="0"/>
          <wp:positionH relativeFrom="margin">
            <wp:posOffset>-357505</wp:posOffset>
          </wp:positionH>
          <wp:positionV relativeFrom="margin">
            <wp:posOffset>-581660</wp:posOffset>
          </wp:positionV>
          <wp:extent cx="1162685" cy="933450"/>
          <wp:effectExtent l="0" t="0" r="0" b="0"/>
          <wp:wrapSquare wrapText="bothSides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5B4795" w14:textId="77777777" w:rsidR="000F3668" w:rsidRPr="00D65CE8" w:rsidRDefault="000F3668" w:rsidP="009B29A2">
    <w:pPr>
      <w:pStyle w:val="Cabealho"/>
      <w:jc w:val="right"/>
      <w:rPr>
        <w:b/>
      </w:rPr>
    </w:pPr>
    <w:r w:rsidRPr="00D65CE8">
      <w:rPr>
        <w:b/>
      </w:rPr>
      <w:t>SECRETARIA DE GESTÃO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E3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03C05AF"/>
    <w:multiLevelType w:val="hybridMultilevel"/>
    <w:tmpl w:val="8D324044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8CA38D9"/>
    <w:multiLevelType w:val="hybridMultilevel"/>
    <w:tmpl w:val="528E7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53318"/>
    <w:multiLevelType w:val="hybridMultilevel"/>
    <w:tmpl w:val="58CE399C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D824AA3"/>
    <w:multiLevelType w:val="hybridMultilevel"/>
    <w:tmpl w:val="2514B1D6"/>
    <w:lvl w:ilvl="0" w:tplc="0416000F">
      <w:start w:val="1"/>
      <w:numFmt w:val="decimal"/>
      <w:lvlText w:val="%1."/>
      <w:lvlJc w:val="left"/>
      <w:pPr>
        <w:ind w:left="4820" w:hanging="360"/>
      </w:pPr>
    </w:lvl>
    <w:lvl w:ilvl="1" w:tplc="04160019" w:tentative="1">
      <w:start w:val="1"/>
      <w:numFmt w:val="lowerLetter"/>
      <w:lvlText w:val="%2."/>
      <w:lvlJc w:val="left"/>
      <w:pPr>
        <w:ind w:left="5540" w:hanging="360"/>
      </w:pPr>
    </w:lvl>
    <w:lvl w:ilvl="2" w:tplc="0416001B" w:tentative="1">
      <w:start w:val="1"/>
      <w:numFmt w:val="lowerRoman"/>
      <w:lvlText w:val="%3."/>
      <w:lvlJc w:val="right"/>
      <w:pPr>
        <w:ind w:left="6260" w:hanging="180"/>
      </w:pPr>
    </w:lvl>
    <w:lvl w:ilvl="3" w:tplc="0416000F" w:tentative="1">
      <w:start w:val="1"/>
      <w:numFmt w:val="decimal"/>
      <w:lvlText w:val="%4."/>
      <w:lvlJc w:val="left"/>
      <w:pPr>
        <w:ind w:left="6980" w:hanging="360"/>
      </w:pPr>
    </w:lvl>
    <w:lvl w:ilvl="4" w:tplc="04160019" w:tentative="1">
      <w:start w:val="1"/>
      <w:numFmt w:val="lowerLetter"/>
      <w:lvlText w:val="%5."/>
      <w:lvlJc w:val="left"/>
      <w:pPr>
        <w:ind w:left="7700" w:hanging="360"/>
      </w:pPr>
    </w:lvl>
    <w:lvl w:ilvl="5" w:tplc="0416001B" w:tentative="1">
      <w:start w:val="1"/>
      <w:numFmt w:val="lowerRoman"/>
      <w:lvlText w:val="%6."/>
      <w:lvlJc w:val="right"/>
      <w:pPr>
        <w:ind w:left="8420" w:hanging="180"/>
      </w:pPr>
    </w:lvl>
    <w:lvl w:ilvl="6" w:tplc="0416000F" w:tentative="1">
      <w:start w:val="1"/>
      <w:numFmt w:val="decimal"/>
      <w:lvlText w:val="%7."/>
      <w:lvlJc w:val="left"/>
      <w:pPr>
        <w:ind w:left="9140" w:hanging="360"/>
      </w:pPr>
    </w:lvl>
    <w:lvl w:ilvl="7" w:tplc="04160019" w:tentative="1">
      <w:start w:val="1"/>
      <w:numFmt w:val="lowerLetter"/>
      <w:lvlText w:val="%8."/>
      <w:lvlJc w:val="left"/>
      <w:pPr>
        <w:ind w:left="9860" w:hanging="360"/>
      </w:pPr>
    </w:lvl>
    <w:lvl w:ilvl="8" w:tplc="0416001B" w:tentative="1">
      <w:start w:val="1"/>
      <w:numFmt w:val="lowerRoman"/>
      <w:lvlText w:val="%9."/>
      <w:lvlJc w:val="right"/>
      <w:pPr>
        <w:ind w:left="10580" w:hanging="180"/>
      </w:pPr>
    </w:lvl>
  </w:abstractNum>
  <w:num w:numId="1" w16cid:durableId="1824736739">
    <w:abstractNumId w:val="0"/>
  </w:num>
  <w:num w:numId="2" w16cid:durableId="1408840325">
    <w:abstractNumId w:val="4"/>
  </w:num>
  <w:num w:numId="3" w16cid:durableId="1545874006">
    <w:abstractNumId w:val="2"/>
  </w:num>
  <w:num w:numId="4" w16cid:durableId="1319990655">
    <w:abstractNumId w:val="1"/>
  </w:num>
  <w:num w:numId="5" w16cid:durableId="16923674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8F4"/>
    <w:rsid w:val="00001EF1"/>
    <w:rsid w:val="000153D7"/>
    <w:rsid w:val="00050D7B"/>
    <w:rsid w:val="00073227"/>
    <w:rsid w:val="000815A4"/>
    <w:rsid w:val="00091ED6"/>
    <w:rsid w:val="000920E3"/>
    <w:rsid w:val="000D1A57"/>
    <w:rsid w:val="000E100C"/>
    <w:rsid w:val="000F3668"/>
    <w:rsid w:val="0012018D"/>
    <w:rsid w:val="00122B4E"/>
    <w:rsid w:val="001243CE"/>
    <w:rsid w:val="0016104B"/>
    <w:rsid w:val="00163410"/>
    <w:rsid w:val="001903B6"/>
    <w:rsid w:val="001B20D3"/>
    <w:rsid w:val="001F4853"/>
    <w:rsid w:val="002008A5"/>
    <w:rsid w:val="00204E23"/>
    <w:rsid w:val="00221CFD"/>
    <w:rsid w:val="0022767D"/>
    <w:rsid w:val="00255FEA"/>
    <w:rsid w:val="00260595"/>
    <w:rsid w:val="00260E85"/>
    <w:rsid w:val="00283577"/>
    <w:rsid w:val="002A0E42"/>
    <w:rsid w:val="002C2337"/>
    <w:rsid w:val="002C778C"/>
    <w:rsid w:val="002E4F9B"/>
    <w:rsid w:val="003018E6"/>
    <w:rsid w:val="003163DB"/>
    <w:rsid w:val="0032378C"/>
    <w:rsid w:val="00367C80"/>
    <w:rsid w:val="003A5807"/>
    <w:rsid w:val="004035B6"/>
    <w:rsid w:val="0042158B"/>
    <w:rsid w:val="004335BE"/>
    <w:rsid w:val="00440840"/>
    <w:rsid w:val="004437D9"/>
    <w:rsid w:val="004A21E9"/>
    <w:rsid w:val="004D2764"/>
    <w:rsid w:val="004D4824"/>
    <w:rsid w:val="005037B0"/>
    <w:rsid w:val="0055445A"/>
    <w:rsid w:val="00567754"/>
    <w:rsid w:val="00584337"/>
    <w:rsid w:val="005A2F36"/>
    <w:rsid w:val="005A307F"/>
    <w:rsid w:val="005C49E1"/>
    <w:rsid w:val="005D7F32"/>
    <w:rsid w:val="006B7128"/>
    <w:rsid w:val="006B793E"/>
    <w:rsid w:val="006E2380"/>
    <w:rsid w:val="006E7BA9"/>
    <w:rsid w:val="00776FAF"/>
    <w:rsid w:val="007844B3"/>
    <w:rsid w:val="007B7554"/>
    <w:rsid w:val="007C7C6C"/>
    <w:rsid w:val="00830525"/>
    <w:rsid w:val="008466A9"/>
    <w:rsid w:val="00881800"/>
    <w:rsid w:val="00890B03"/>
    <w:rsid w:val="008B06D8"/>
    <w:rsid w:val="008C78F4"/>
    <w:rsid w:val="008C7C17"/>
    <w:rsid w:val="0096314F"/>
    <w:rsid w:val="00975079"/>
    <w:rsid w:val="00977F22"/>
    <w:rsid w:val="009B29A2"/>
    <w:rsid w:val="009B6170"/>
    <w:rsid w:val="009D6047"/>
    <w:rsid w:val="00A210AB"/>
    <w:rsid w:val="00A734F1"/>
    <w:rsid w:val="00AC2DF0"/>
    <w:rsid w:val="00B1661B"/>
    <w:rsid w:val="00B276CF"/>
    <w:rsid w:val="00B322A1"/>
    <w:rsid w:val="00B34941"/>
    <w:rsid w:val="00B35452"/>
    <w:rsid w:val="00B53C01"/>
    <w:rsid w:val="00B661EE"/>
    <w:rsid w:val="00B70889"/>
    <w:rsid w:val="00BA4201"/>
    <w:rsid w:val="00BC0750"/>
    <w:rsid w:val="00BC1023"/>
    <w:rsid w:val="00BD552D"/>
    <w:rsid w:val="00C1352E"/>
    <w:rsid w:val="00C63B5D"/>
    <w:rsid w:val="00C6758B"/>
    <w:rsid w:val="00C83AA4"/>
    <w:rsid w:val="00C8713E"/>
    <w:rsid w:val="00CC5543"/>
    <w:rsid w:val="00CC7FD1"/>
    <w:rsid w:val="00CE243B"/>
    <w:rsid w:val="00D06737"/>
    <w:rsid w:val="00D23714"/>
    <w:rsid w:val="00D65CE8"/>
    <w:rsid w:val="00D9459A"/>
    <w:rsid w:val="00DE01FF"/>
    <w:rsid w:val="00DE5E50"/>
    <w:rsid w:val="00DF663A"/>
    <w:rsid w:val="00E27498"/>
    <w:rsid w:val="00E70BCB"/>
    <w:rsid w:val="00EA0523"/>
    <w:rsid w:val="00ED344D"/>
    <w:rsid w:val="00ED4A58"/>
    <w:rsid w:val="00F210B2"/>
    <w:rsid w:val="00F35AF4"/>
    <w:rsid w:val="00F43B68"/>
    <w:rsid w:val="00F658FF"/>
    <w:rsid w:val="00F744FF"/>
    <w:rsid w:val="00FB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3008F"/>
  <w15:docId w15:val="{0FC2D0A6-E227-420D-8924-0FFB0DCB1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77"/>
    <w:pPr>
      <w:widowControl w:val="0"/>
      <w:suppressAutoHyphens/>
    </w:pPr>
    <w:rPr>
      <w:rFonts w:ascii="Times New Roman" w:eastAsia="Lucida Sans Unicode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357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C78F4"/>
  </w:style>
  <w:style w:type="paragraph" w:styleId="Rodap">
    <w:name w:val="footer"/>
    <w:basedOn w:val="Normal"/>
    <w:link w:val="RodapChar"/>
    <w:uiPriority w:val="99"/>
    <w:unhideWhenUsed/>
    <w:rsid w:val="008C78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C78F4"/>
  </w:style>
  <w:style w:type="paragraph" w:styleId="Textodebalo">
    <w:name w:val="Balloon Text"/>
    <w:basedOn w:val="Normal"/>
    <w:link w:val="TextodebaloChar"/>
    <w:uiPriority w:val="99"/>
    <w:semiHidden/>
    <w:unhideWhenUsed/>
    <w:rsid w:val="008C78F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C78F4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semiHidden/>
    <w:rsid w:val="0028357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styleId="Hyperlink">
    <w:name w:val="Hyperlink"/>
    <w:rsid w:val="0028357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83577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Forte">
    <w:name w:val="Strong"/>
    <w:uiPriority w:val="22"/>
    <w:qFormat/>
    <w:rsid w:val="00283577"/>
    <w:rPr>
      <w:b/>
      <w:bCs/>
    </w:rPr>
  </w:style>
  <w:style w:type="character" w:styleId="nfase">
    <w:name w:val="Emphasis"/>
    <w:uiPriority w:val="20"/>
    <w:qFormat/>
    <w:rsid w:val="00283577"/>
    <w:rPr>
      <w:i/>
      <w:iCs/>
    </w:rPr>
  </w:style>
  <w:style w:type="character" w:customStyle="1" w:styleId="mw-headline">
    <w:name w:val="mw-headline"/>
    <w:rsid w:val="00283577"/>
  </w:style>
  <w:style w:type="paragraph" w:styleId="PargrafodaLista">
    <w:name w:val="List Paragraph"/>
    <w:basedOn w:val="Normal"/>
    <w:uiPriority w:val="34"/>
    <w:qFormat/>
    <w:rsid w:val="00E27498"/>
    <w:pPr>
      <w:ind w:left="720"/>
      <w:contextualSpacing/>
    </w:pPr>
  </w:style>
  <w:style w:type="table" w:styleId="Tabelacomgrade">
    <w:name w:val="Table Grid"/>
    <w:basedOn w:val="Tabelanormal"/>
    <w:uiPriority w:val="59"/>
    <w:rsid w:val="00CC7F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73227"/>
    <w:pPr>
      <w:widowControl w:val="0"/>
      <w:suppressAutoHyphens/>
      <w:autoSpaceDN w:val="0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text-align-justify">
    <w:name w:val="text-align-justify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paragraph" w:customStyle="1" w:styleId="text-align-center">
    <w:name w:val="text-align-center"/>
    <w:basedOn w:val="Normal"/>
    <w:rsid w:val="0016104B"/>
    <w:pPr>
      <w:widowControl/>
      <w:suppressAutoHyphens w:val="0"/>
      <w:spacing w:before="100" w:beforeAutospacing="1" w:after="100" w:afterAutospacing="1"/>
    </w:pPr>
    <w:rPr>
      <w:rFonts w:eastAsia="Times New Roman"/>
      <w:lang w:eastAsia="pt-BR"/>
    </w:rPr>
  </w:style>
  <w:style w:type="character" w:styleId="MenoPendente">
    <w:name w:val="Unresolved Mention"/>
    <w:uiPriority w:val="99"/>
    <w:semiHidden/>
    <w:unhideWhenUsed/>
    <w:rsid w:val="00D067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58413">
          <w:marLeft w:val="14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8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314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IRONIDES AGOSTINHO DA SILVA JUNIOR - X0001381</dc:creator>
  <cp:keywords/>
  <cp:lastModifiedBy>IRONIDES AGOSTINHO DA SILVA JUNIOR - X0001381</cp:lastModifiedBy>
  <cp:revision>4</cp:revision>
  <cp:lastPrinted>2022-06-06T21:20:00Z</cp:lastPrinted>
  <dcterms:created xsi:type="dcterms:W3CDTF">2022-07-18T20:57:00Z</dcterms:created>
  <dcterms:modified xsi:type="dcterms:W3CDTF">2022-07-18T21:18:00Z</dcterms:modified>
</cp:coreProperties>
</file>