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12DA8" w14:textId="77777777" w:rsidR="002C778C" w:rsidRDefault="002C778C"/>
    <w:p w14:paraId="3CE15F7F" w14:textId="77777777" w:rsidR="00073227" w:rsidRPr="00B11738" w:rsidRDefault="00B11738" w:rsidP="00B11738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2D196055" w14:textId="77777777" w:rsidR="00073227" w:rsidRDefault="00073227"/>
    <w:p w14:paraId="41916483" w14:textId="69F8524C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Edital nº </w:t>
      </w:r>
      <w:r w:rsidR="000121C2">
        <w:rPr>
          <w:rFonts w:ascii="Arial" w:hAnsi="Arial" w:cs="Arial"/>
          <w:b/>
          <w:sz w:val="22"/>
          <w:szCs w:val="22"/>
        </w:rPr>
        <w:t>14</w:t>
      </w:r>
      <w:r>
        <w:rPr>
          <w:rFonts w:ascii="Arial" w:hAnsi="Arial" w:cs="Arial"/>
          <w:b/>
          <w:sz w:val="22"/>
          <w:szCs w:val="22"/>
        </w:rPr>
        <w:t>/20</w:t>
      </w:r>
      <w:r w:rsidR="00244F63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>1 – SEGES</w:t>
      </w:r>
    </w:p>
    <w:p w14:paraId="01C9C1F2" w14:textId="77777777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42217EA" w14:textId="62DD085B" w:rsidR="00574675" w:rsidRDefault="00574675" w:rsidP="00574675">
      <w:pPr>
        <w:pStyle w:val="Corpodetexto"/>
        <w:spacing w:after="0" w:line="1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CONCURSO </w:t>
      </w:r>
      <w:r w:rsidR="00B227B2">
        <w:rPr>
          <w:rFonts w:ascii="Arial" w:hAnsi="Arial" w:cs="Arial"/>
          <w:b/>
          <w:sz w:val="22"/>
          <w:szCs w:val="22"/>
        </w:rPr>
        <w:t>PARA</w:t>
      </w:r>
      <w:r>
        <w:rPr>
          <w:rFonts w:ascii="Arial" w:hAnsi="Arial" w:cs="Arial"/>
          <w:b/>
          <w:sz w:val="22"/>
          <w:szCs w:val="22"/>
        </w:rPr>
        <w:t xml:space="preserve"> PROMOÇÃO NA CARREIRA DO MAGISTÉRIO</w:t>
      </w:r>
      <w:r w:rsidR="00B227B2">
        <w:rPr>
          <w:rFonts w:ascii="Arial" w:hAnsi="Arial" w:cs="Arial"/>
          <w:b/>
          <w:sz w:val="22"/>
          <w:szCs w:val="22"/>
        </w:rPr>
        <w:t xml:space="preserve"> PÚBLICO MUNICIPAL</w:t>
      </w:r>
    </w:p>
    <w:p w14:paraId="1AFC2BED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572DEB41" w14:textId="5DA58AFC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Secretaria Municipal de Gestão – SEGES e a Secretaria Municipal de Educação - SEDUC, fazem saber que farão realizar concurso para promoção na </w:t>
      </w:r>
      <w:r w:rsidR="00B227B2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arreira do Magistério Público Municipal, conforme autorização do Exmo. Sr. Prefeito Municipal, contida no processo nº </w:t>
      </w:r>
      <w:r w:rsidR="0099452D">
        <w:rPr>
          <w:rFonts w:ascii="Arial" w:hAnsi="Arial" w:cs="Arial"/>
          <w:sz w:val="22"/>
          <w:szCs w:val="22"/>
        </w:rPr>
        <w:t>7.821</w:t>
      </w:r>
      <w:r>
        <w:rPr>
          <w:rFonts w:ascii="Arial" w:hAnsi="Arial" w:cs="Arial"/>
          <w:sz w:val="22"/>
          <w:szCs w:val="22"/>
        </w:rPr>
        <w:t>/20</w:t>
      </w:r>
      <w:r w:rsidR="00244F6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1-</w:t>
      </w:r>
      <w:r w:rsidR="0099452D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e nos termos da Lei Complementar nº 752/2012 e alterações subsequentes, de acordo com as instruções especiais que fazem parte deste Edital, que será homologado pelo Sr. Secretário Municipal de Gestão, na medida em que se encerrar o processo classificatório.</w:t>
      </w:r>
    </w:p>
    <w:p w14:paraId="17A6F362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7AD3B71D" w14:textId="77777777" w:rsidR="00574675" w:rsidRDefault="00867F05" w:rsidP="00574675">
      <w:pPr>
        <w:pStyle w:val="Corpodetexto"/>
        <w:spacing w:after="10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 – Instruções Especiais</w:t>
      </w:r>
    </w:p>
    <w:p w14:paraId="2724BC70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O Concurso de Promoção destina-se ao preenchimento d</w:t>
      </w:r>
      <w:r w:rsidR="00B6799A">
        <w:rPr>
          <w:rFonts w:ascii="Arial" w:hAnsi="Arial" w:cs="Arial"/>
          <w:sz w:val="22"/>
          <w:szCs w:val="22"/>
        </w:rPr>
        <w:t>o número d</w:t>
      </w:r>
      <w:r>
        <w:rPr>
          <w:rFonts w:ascii="Arial" w:hAnsi="Arial" w:cs="Arial"/>
          <w:sz w:val="22"/>
          <w:szCs w:val="22"/>
        </w:rPr>
        <w:t>e cargos constantes do quadro no item 05 deste capítulo, durante o prazo de vigência do presente certame, que serão providos de acordo com a Lei Complementar nº 752/2012</w:t>
      </w:r>
      <w:r w:rsidRPr="00D04F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 alterações subsequentes.</w:t>
      </w:r>
    </w:p>
    <w:p w14:paraId="475DD38D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589B145" w14:textId="77777777" w:rsidR="00574675" w:rsidRPr="002A76AD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22"/>
          <w:szCs w:val="22"/>
        </w:rPr>
      </w:pPr>
      <w:r w:rsidRPr="002A76AD">
        <w:rPr>
          <w:rFonts w:ascii="Arial" w:hAnsi="Arial" w:cs="Arial"/>
          <w:sz w:val="22"/>
          <w:szCs w:val="22"/>
        </w:rPr>
        <w:t>1.1. Cabe à Prefeitura do Município de Santos o direito de convocar os candidatos classificados para o provimento de cargos, além do número de vagas constantes da tabela do item 5 deste capítulo, em número estritamente necessário, obedecendo ao limite das vagas existentes em seu quadro permanente de cargos efetivos ou das que vierem a vagar ou a serem criadas, durante o prazo da validade do Concurso Público, desde que haja disponibilidade orçamentária, não havendo, portanto, obrigatoriedade de aproveitamento total dos candidatos aprovados no certame.</w:t>
      </w:r>
    </w:p>
    <w:p w14:paraId="3E62973B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7509350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9305EF3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 promoção para provimento de cargos nas classes de Docentes dar-se-á da seguinte forma:</w:t>
      </w:r>
    </w:p>
    <w:p w14:paraId="6FB73F8E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</w:p>
    <w:p w14:paraId="640E1C07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Professor Adjunto I - Educação Infantil para Professor de Educação Básica I – Educação Infantil;</w:t>
      </w:r>
    </w:p>
    <w:p w14:paraId="0C5612AF" w14:textId="137F8FC9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Professor Adjunto I - Ensino Fundamental I para Professor de Educação Básica I – Ensino Fundamental I;</w:t>
      </w:r>
    </w:p>
    <w:p w14:paraId="5D178AC1" w14:textId="430E7AA2" w:rsidR="00574675" w:rsidRDefault="0094278F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574675">
        <w:rPr>
          <w:rFonts w:ascii="Arial" w:hAnsi="Arial" w:cs="Arial"/>
          <w:sz w:val="22"/>
          <w:szCs w:val="22"/>
        </w:rPr>
        <w:t>) Professor Adjunto II - Ensino Fundamental II para Professor de Educação Básica II</w:t>
      </w:r>
      <w:r>
        <w:rPr>
          <w:rFonts w:ascii="Arial" w:hAnsi="Arial" w:cs="Arial"/>
          <w:sz w:val="22"/>
          <w:szCs w:val="22"/>
        </w:rPr>
        <w:t>;</w:t>
      </w:r>
    </w:p>
    <w:p w14:paraId="6B32FD61" w14:textId="57FEB486" w:rsidR="00574675" w:rsidRDefault="0094278F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74675">
        <w:rPr>
          <w:rFonts w:ascii="Arial" w:hAnsi="Arial" w:cs="Arial"/>
          <w:sz w:val="22"/>
          <w:szCs w:val="22"/>
        </w:rPr>
        <w:t>) Professor Adjunto II - Educação Especial para Professor de Educação Básica II - Educação Especial.</w:t>
      </w:r>
    </w:p>
    <w:p w14:paraId="1E2F6854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BC21C2F" w14:textId="740D28D9" w:rsidR="00574675" w:rsidRPr="00000699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Estarão aptos a concorrer à promoção para Professor de Educação Básica os Professores Adjuntos estáveis até o dia </w:t>
      </w:r>
      <w:r w:rsidR="0094278F">
        <w:rPr>
          <w:rFonts w:ascii="Arial" w:hAnsi="Arial" w:cs="Arial"/>
          <w:sz w:val="22"/>
          <w:szCs w:val="22"/>
        </w:rPr>
        <w:t>30</w:t>
      </w:r>
      <w:r w:rsidRPr="002A76AD">
        <w:rPr>
          <w:rFonts w:ascii="Arial" w:hAnsi="Arial" w:cs="Arial"/>
          <w:sz w:val="22"/>
          <w:szCs w:val="22"/>
        </w:rPr>
        <w:t xml:space="preserve"> de </w:t>
      </w:r>
      <w:r w:rsidR="0094278F">
        <w:rPr>
          <w:rFonts w:ascii="Arial" w:hAnsi="Arial" w:cs="Arial"/>
          <w:sz w:val="22"/>
          <w:szCs w:val="22"/>
        </w:rPr>
        <w:t>julho</w:t>
      </w:r>
      <w:r w:rsidR="007E0AF6">
        <w:rPr>
          <w:rFonts w:ascii="Arial" w:hAnsi="Arial" w:cs="Arial"/>
          <w:sz w:val="22"/>
          <w:szCs w:val="22"/>
        </w:rPr>
        <w:t xml:space="preserve"> </w:t>
      </w:r>
      <w:r w:rsidRPr="002A76AD">
        <w:rPr>
          <w:rFonts w:ascii="Arial" w:hAnsi="Arial" w:cs="Arial"/>
          <w:sz w:val="22"/>
          <w:szCs w:val="22"/>
        </w:rPr>
        <w:t>de 20</w:t>
      </w:r>
      <w:r w:rsidR="007E0AF6">
        <w:rPr>
          <w:rFonts w:ascii="Arial" w:hAnsi="Arial" w:cs="Arial"/>
          <w:sz w:val="22"/>
          <w:szCs w:val="22"/>
        </w:rPr>
        <w:t>2</w:t>
      </w:r>
      <w:r w:rsidRPr="002A76AD">
        <w:rPr>
          <w:rFonts w:ascii="Arial" w:hAnsi="Arial" w:cs="Arial"/>
          <w:sz w:val="22"/>
          <w:szCs w:val="22"/>
        </w:rPr>
        <w:t>1.</w:t>
      </w:r>
      <w:r w:rsidR="00DF75B8">
        <w:rPr>
          <w:rFonts w:ascii="Arial" w:hAnsi="Arial" w:cs="Arial"/>
          <w:sz w:val="22"/>
          <w:szCs w:val="22"/>
        </w:rPr>
        <w:t xml:space="preserve"> </w:t>
      </w:r>
    </w:p>
    <w:p w14:paraId="00BFFD5C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14:paraId="6067746F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 A inscrição dos Professores Adjuntos que preencherem os requisitos para aquisição da estabilidade, na forma do item anterior, mas que o ato declaratório ainda não tenha sido publicado, será deferida condicionalmente até a confirmação da aquisição da estabilidade.</w:t>
      </w:r>
    </w:p>
    <w:p w14:paraId="7BEAA123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334A6B6" w14:textId="214ADAA3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Estarão aptos a concorrer à promoção somente os professores adjuntos que tiverem completado interstício de 3 (três) anos até o dia </w:t>
      </w:r>
      <w:r w:rsidR="0094278F">
        <w:rPr>
          <w:rFonts w:ascii="Arial" w:hAnsi="Arial" w:cs="Arial"/>
          <w:sz w:val="22"/>
          <w:szCs w:val="22"/>
        </w:rPr>
        <w:t>30</w:t>
      </w:r>
      <w:r w:rsidR="007E0AF6" w:rsidRPr="002A76AD">
        <w:rPr>
          <w:rFonts w:ascii="Arial" w:hAnsi="Arial" w:cs="Arial"/>
          <w:sz w:val="22"/>
          <w:szCs w:val="22"/>
        </w:rPr>
        <w:t xml:space="preserve"> de </w:t>
      </w:r>
      <w:r w:rsidR="0094278F">
        <w:rPr>
          <w:rFonts w:ascii="Arial" w:hAnsi="Arial" w:cs="Arial"/>
          <w:sz w:val="22"/>
          <w:szCs w:val="22"/>
        </w:rPr>
        <w:t>julho</w:t>
      </w:r>
      <w:r w:rsidR="007E0AF6">
        <w:rPr>
          <w:rFonts w:ascii="Arial" w:hAnsi="Arial" w:cs="Arial"/>
          <w:sz w:val="22"/>
          <w:szCs w:val="22"/>
        </w:rPr>
        <w:t xml:space="preserve"> </w:t>
      </w:r>
      <w:r w:rsidR="007E0AF6" w:rsidRPr="002A76AD">
        <w:rPr>
          <w:rFonts w:ascii="Arial" w:hAnsi="Arial" w:cs="Arial"/>
          <w:sz w:val="22"/>
          <w:szCs w:val="22"/>
        </w:rPr>
        <w:t>de 20</w:t>
      </w:r>
      <w:r w:rsidR="007E0AF6">
        <w:rPr>
          <w:rFonts w:ascii="Arial" w:hAnsi="Arial" w:cs="Arial"/>
          <w:sz w:val="22"/>
          <w:szCs w:val="22"/>
        </w:rPr>
        <w:t>2</w:t>
      </w:r>
      <w:r w:rsidR="007E0AF6" w:rsidRPr="002A76AD">
        <w:rPr>
          <w:rFonts w:ascii="Arial" w:hAnsi="Arial" w:cs="Arial"/>
          <w:sz w:val="22"/>
          <w:szCs w:val="22"/>
        </w:rPr>
        <w:t>1</w:t>
      </w:r>
      <w:r w:rsidR="007E0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 que estejam exercendo atividades inerentes ou correlatas às do magistério no âmbito da Secretaria Municipal de Educação de Santos.</w:t>
      </w:r>
    </w:p>
    <w:p w14:paraId="45EC7CA4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C768868" w14:textId="77777777" w:rsidR="002B01A4" w:rsidRDefault="002B01A4">
      <w:pPr>
        <w:widowControl/>
        <w:suppressAutoHyphens w:val="0"/>
        <w:spacing w:after="200" w:line="276" w:lineRule="auto"/>
        <w:rPr>
          <w:rFonts w:ascii="Arial" w:eastAsia="SimSun" w:hAnsi="Arial" w:cs="Arial"/>
          <w:kern w:val="1"/>
          <w:sz w:val="22"/>
          <w:szCs w:val="22"/>
          <w:lang w:eastAsia="hi-IN" w:bidi="hi-IN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A5BB5AE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B559B04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E28DB3F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7A02A4C" w14:textId="77777777" w:rsidR="00136021" w:rsidRDefault="00136021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06FBDDB" w14:textId="436793DC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cargos, pré-requisitos e as vagas são os constantes do quadro abaixo:</w:t>
      </w:r>
    </w:p>
    <w:p w14:paraId="050C4960" w14:textId="77777777" w:rsidR="00136021" w:rsidRDefault="00136021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9D33659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  <w:bookmarkStart w:id="0" w:name="table01"/>
      <w:bookmarkEnd w:id="0"/>
    </w:p>
    <w:tbl>
      <w:tblPr>
        <w:tblW w:w="96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32"/>
        <w:gridCol w:w="4582"/>
        <w:gridCol w:w="1819"/>
        <w:gridCol w:w="918"/>
      </w:tblGrid>
      <w:tr w:rsidR="00574675" w14:paraId="78E64EE4" w14:textId="77777777" w:rsidTr="005B78D6">
        <w:tc>
          <w:tcPr>
            <w:tcW w:w="233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36D8F296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CARGOS</w:t>
            </w:r>
          </w:p>
        </w:tc>
        <w:tc>
          <w:tcPr>
            <w:tcW w:w="45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14:paraId="3BDF40E1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PRÉ-REQUISITOS</w:t>
            </w:r>
          </w:p>
        </w:tc>
        <w:tc>
          <w:tcPr>
            <w:tcW w:w="2737" w:type="dxa"/>
            <w:gridSpan w:val="2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C8D026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VAGAS</w:t>
            </w:r>
          </w:p>
        </w:tc>
      </w:tr>
      <w:tr w:rsidR="005B78D6" w14:paraId="5835677A" w14:textId="77777777" w:rsidTr="005B78D6">
        <w:trPr>
          <w:trHeight w:val="2616"/>
        </w:trPr>
        <w:tc>
          <w:tcPr>
            <w:tcW w:w="233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66D823B" w14:textId="2F647E33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 xml:space="preserve">Professor de Educação Básica I – </w:t>
            </w:r>
          </w:p>
        </w:tc>
        <w:tc>
          <w:tcPr>
            <w:tcW w:w="45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2229DF96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Certificado do Curso Normal – nível médio com habilitação específica na área de atuação; ou</w:t>
            </w:r>
          </w:p>
          <w:p w14:paraId="3B734247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com habilitação específica na área de atuação.</w:t>
            </w:r>
          </w:p>
          <w:p w14:paraId="4FC26DE4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70FEA455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 de Educação Infantil, no magistério público municipal de Santos.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65F2DC4" w14:textId="7777777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</w:pPr>
            <w:r w:rsidRPr="00A22C37">
              <w:rPr>
                <w:rFonts w:ascii="Arial" w:hAnsi="Arial" w:cs="Arial"/>
                <w:sz w:val="22"/>
                <w:szCs w:val="22"/>
              </w:rPr>
              <w:t>Educação Infantil</w:t>
            </w:r>
          </w:p>
        </w:tc>
        <w:tc>
          <w:tcPr>
            <w:tcW w:w="91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3F34F48" w14:textId="724BAC67" w:rsidR="005B78D6" w:rsidRPr="00A22C37" w:rsidRDefault="005B78D6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t>93</w:t>
            </w:r>
          </w:p>
        </w:tc>
      </w:tr>
      <w:tr w:rsidR="003F0A91" w14:paraId="007516C4" w14:textId="77777777" w:rsidTr="005B78D6">
        <w:tc>
          <w:tcPr>
            <w:tcW w:w="233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0ABED9" w14:textId="62D009BE" w:rsidR="003F0A91" w:rsidRPr="00A22C37" w:rsidRDefault="003F0A91" w:rsidP="005B78D6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</w:t>
            </w:r>
            <w:r w:rsidR="005B78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2C37">
              <w:rPr>
                <w:rFonts w:ascii="Arial" w:hAnsi="Arial" w:cs="Arial"/>
                <w:sz w:val="22"/>
                <w:szCs w:val="22"/>
              </w:rPr>
              <w:t>de Educação Básica I –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E679040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Certificado do Curso Normal – nível médio com habilitação específica na área de atuação; ou</w:t>
            </w:r>
          </w:p>
          <w:p w14:paraId="4615CAC1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com habilitação específica na área de atuação.</w:t>
            </w:r>
          </w:p>
          <w:p w14:paraId="4D103058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21487C47" w14:textId="011B7ED5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 de Educação Infantil, no magistério público municipal de Santos.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D46391" w14:textId="7953D427" w:rsidR="003F0A91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Ensino Fundamental I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2FC9F39" w14:textId="1FFEE045" w:rsidR="003F0A91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</w:t>
            </w:r>
          </w:p>
        </w:tc>
      </w:tr>
      <w:tr w:rsidR="003F0A91" w14:paraId="59746A00" w14:textId="77777777" w:rsidTr="005B78D6">
        <w:tc>
          <w:tcPr>
            <w:tcW w:w="233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46D594" w14:textId="77777777" w:rsidR="003F0A91" w:rsidRPr="00A22C37" w:rsidRDefault="003F0A91" w:rsidP="00563A0F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 de Educação Básica II</w:t>
            </w:r>
          </w:p>
        </w:tc>
        <w:tc>
          <w:tcPr>
            <w:tcW w:w="458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7C5040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educação superior, em curso de licenciatura, de graduação plena, com habilitação específica na área de atuação.</w:t>
            </w:r>
          </w:p>
          <w:p w14:paraId="6C1F9E02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13FDAF2F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II, no magistério público municipal de Santos.</w:t>
            </w: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366CAE" w14:textId="4116DBB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Arte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0F3F113" w14:textId="4E4DBA53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</w:p>
        </w:tc>
      </w:tr>
      <w:tr w:rsidR="003F0A91" w14:paraId="25DABE82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21364D4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10094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400691" w14:textId="5A88A392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Ciências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2489722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</w:tr>
      <w:tr w:rsidR="003F0A91" w14:paraId="119EADB5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CB3BD2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6C2C2C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B71DD0" w14:textId="55390CBE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Educação Física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FFA661" w14:textId="52BE95D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3F0A91" w14:paraId="6CF1B1A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7AC3C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B4BC7F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B037DD" w14:textId="08AABCB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Geografia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5C107F" w14:textId="44DA25E6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03</w:t>
            </w:r>
          </w:p>
        </w:tc>
      </w:tr>
      <w:tr w:rsidR="003F0A91" w14:paraId="0EBCE63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F3A1603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6B34C0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D3846A" w14:textId="1916EE09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História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E8BA81B" w14:textId="3B62D1E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02</w:t>
            </w:r>
          </w:p>
        </w:tc>
      </w:tr>
      <w:tr w:rsidR="003F0A91" w14:paraId="4A9ED3BA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FD937C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3DBF09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D68BEC" w14:textId="0206A35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Inglês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3C2936F" w14:textId="18859BED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05</w:t>
            </w:r>
          </w:p>
        </w:tc>
      </w:tr>
      <w:tr w:rsidR="003F0A91" w14:paraId="6F89443C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2D6E92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F7B560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F5F1A6" w14:textId="1202541A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Língua Portuguesa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445BFA" w14:textId="2E6E3855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04</w:t>
            </w:r>
          </w:p>
        </w:tc>
      </w:tr>
      <w:tr w:rsidR="003F0A91" w14:paraId="6F7F212A" w14:textId="77777777" w:rsidTr="005B78D6">
        <w:tc>
          <w:tcPr>
            <w:tcW w:w="233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0B9767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</w:p>
        </w:tc>
        <w:tc>
          <w:tcPr>
            <w:tcW w:w="458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7BC0995" w14:textId="77777777" w:rsidR="003F0A91" w:rsidRPr="00A22C37" w:rsidRDefault="003F0A91" w:rsidP="003F0A91">
            <w:pPr>
              <w:pStyle w:val="Contedodetabela"/>
              <w:snapToGrid w:val="0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  <w:tc>
          <w:tcPr>
            <w:tcW w:w="1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C877B0" w14:textId="1A57C210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Matemática</w:t>
            </w:r>
          </w:p>
        </w:tc>
        <w:tc>
          <w:tcPr>
            <w:tcW w:w="9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CA48B42" w14:textId="5A1E6B96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t>01</w:t>
            </w:r>
          </w:p>
        </w:tc>
      </w:tr>
      <w:tr w:rsidR="003F0A91" w14:paraId="42138333" w14:textId="77777777" w:rsidTr="003F0A91">
        <w:tc>
          <w:tcPr>
            <w:tcW w:w="23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B283F51" w14:textId="77777777" w:rsidR="003F0A91" w:rsidRPr="00A22C37" w:rsidRDefault="003F0A91" w:rsidP="00563A0F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Professor de Educação Básica II – Educação Especial</w:t>
            </w:r>
          </w:p>
        </w:tc>
        <w:tc>
          <w:tcPr>
            <w:tcW w:w="45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11F864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Pedagogia, com habilitação específica na área de atuação; ou</w:t>
            </w:r>
          </w:p>
          <w:p w14:paraId="1672F8CF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Diploma de Pedagogia e certificado de pós-graduação na área específica de atuação.</w:t>
            </w:r>
          </w:p>
          <w:p w14:paraId="53BFE6EE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</w:p>
          <w:p w14:paraId="040B081D" w14:textId="777777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both"/>
              <w:rPr>
                <w:rFonts w:ascii="Arial" w:hAnsi="Arial" w:cs="Arial"/>
              </w:rPr>
            </w:pPr>
            <w:r w:rsidRPr="00A22C37">
              <w:rPr>
                <w:rFonts w:ascii="Arial" w:hAnsi="Arial" w:cs="Arial"/>
                <w:sz w:val="22"/>
                <w:szCs w:val="22"/>
              </w:rPr>
              <w:t>- Estabilidade e 03 (três) anos de efetivo exercício no cargo de professor adjunto II – Educação Especial, no magistério público municipal de Santos.</w:t>
            </w:r>
          </w:p>
        </w:tc>
        <w:tc>
          <w:tcPr>
            <w:tcW w:w="27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642F73C" w14:textId="4CA10377" w:rsidR="003F0A91" w:rsidRPr="00A22C37" w:rsidRDefault="003F0A91" w:rsidP="003F0A9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</w:tbl>
    <w:p w14:paraId="019D2388" w14:textId="77777777" w:rsidR="00574675" w:rsidRDefault="00574675" w:rsidP="00574675">
      <w:pPr>
        <w:pStyle w:val="Corpodetexto"/>
        <w:spacing w:before="100" w:after="0" w:line="240" w:lineRule="atLeast"/>
        <w:jc w:val="both"/>
        <w:rPr>
          <w:rFonts w:ascii="Arial" w:hAnsi="Arial" w:cs="Arial"/>
          <w:sz w:val="22"/>
          <w:szCs w:val="22"/>
        </w:rPr>
      </w:pPr>
    </w:p>
    <w:p w14:paraId="0468D062" w14:textId="77777777" w:rsidR="002B01A4" w:rsidRDefault="002B01A4">
      <w:pPr>
        <w:widowControl/>
        <w:suppressAutoHyphens w:val="0"/>
        <w:spacing w:after="200" w:line="276" w:lineRule="auto"/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40EE704" w14:textId="77777777" w:rsidR="002B01A4" w:rsidRDefault="002B01A4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AC15842" w14:textId="77777777" w:rsidR="002B01A4" w:rsidRDefault="002B01A4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2ACA1897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663A15C" w14:textId="27C0CECB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II – Da Inscrição</w:t>
      </w:r>
    </w:p>
    <w:p w14:paraId="273227E8" w14:textId="77777777" w:rsidR="002B01A4" w:rsidRDefault="002B01A4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A31AED2" w14:textId="1DE38AB3" w:rsidR="00574675" w:rsidRPr="002A76AD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As inscrições dos Professores Adjuntos interessados na promoção na Carreira do Magistério serão realizadas no período de </w:t>
      </w:r>
      <w:r w:rsidR="0094278F" w:rsidRPr="0094278F">
        <w:rPr>
          <w:rFonts w:ascii="Arial" w:hAnsi="Arial" w:cs="Arial"/>
          <w:b/>
          <w:bCs/>
          <w:sz w:val="22"/>
          <w:szCs w:val="22"/>
        </w:rPr>
        <w:t>19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</w:t>
      </w:r>
      <w:r w:rsidR="0094278F" w:rsidRPr="0094278F">
        <w:rPr>
          <w:rFonts w:ascii="Arial" w:hAnsi="Arial" w:cs="Arial"/>
          <w:b/>
          <w:bCs/>
          <w:sz w:val="22"/>
          <w:szCs w:val="22"/>
        </w:rPr>
        <w:t>a 30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de </w:t>
      </w:r>
      <w:r w:rsidR="00244F63" w:rsidRPr="0094278F">
        <w:rPr>
          <w:rFonts w:ascii="Arial" w:hAnsi="Arial" w:cs="Arial"/>
          <w:b/>
          <w:bCs/>
          <w:sz w:val="22"/>
          <w:szCs w:val="22"/>
        </w:rPr>
        <w:t>julho</w:t>
      </w:r>
      <w:r w:rsidRPr="0094278F">
        <w:rPr>
          <w:rFonts w:ascii="Arial" w:hAnsi="Arial" w:cs="Arial"/>
          <w:b/>
          <w:bCs/>
          <w:sz w:val="22"/>
          <w:szCs w:val="22"/>
        </w:rPr>
        <w:t xml:space="preserve"> de 20</w:t>
      </w:r>
      <w:r w:rsidR="00244F63" w:rsidRPr="0094278F">
        <w:rPr>
          <w:rFonts w:ascii="Arial" w:hAnsi="Arial" w:cs="Arial"/>
          <w:b/>
          <w:bCs/>
          <w:sz w:val="22"/>
          <w:szCs w:val="22"/>
        </w:rPr>
        <w:t>2</w:t>
      </w:r>
      <w:r w:rsidRPr="0094278F">
        <w:rPr>
          <w:rFonts w:ascii="Arial" w:hAnsi="Arial" w:cs="Arial"/>
          <w:b/>
          <w:bCs/>
          <w:sz w:val="22"/>
          <w:szCs w:val="22"/>
        </w:rPr>
        <w:t>1</w:t>
      </w:r>
      <w:r w:rsidR="0094278F" w:rsidRPr="0094278F">
        <w:rPr>
          <w:rFonts w:ascii="Arial" w:hAnsi="Arial" w:cs="Arial"/>
          <w:sz w:val="22"/>
          <w:szCs w:val="22"/>
        </w:rPr>
        <w:t>,</w:t>
      </w:r>
      <w:r w:rsidRPr="0094278F">
        <w:rPr>
          <w:rFonts w:ascii="Arial" w:hAnsi="Arial" w:cs="Arial"/>
          <w:sz w:val="22"/>
          <w:szCs w:val="22"/>
        </w:rPr>
        <w:t xml:space="preserve"> </w:t>
      </w:r>
      <w:r w:rsidRPr="002A76AD">
        <w:rPr>
          <w:rFonts w:ascii="Arial" w:hAnsi="Arial" w:cs="Arial"/>
          <w:sz w:val="22"/>
          <w:szCs w:val="22"/>
        </w:rPr>
        <w:t xml:space="preserve">das </w:t>
      </w:r>
      <w:r w:rsidR="00850D9D">
        <w:rPr>
          <w:rFonts w:ascii="Arial" w:hAnsi="Arial" w:cs="Arial"/>
          <w:sz w:val="22"/>
          <w:szCs w:val="22"/>
        </w:rPr>
        <w:t>0</w:t>
      </w:r>
      <w:r w:rsidRPr="002A76AD">
        <w:rPr>
          <w:rFonts w:ascii="Arial" w:hAnsi="Arial" w:cs="Arial"/>
          <w:sz w:val="22"/>
          <w:szCs w:val="22"/>
        </w:rPr>
        <w:t>9</w:t>
      </w:r>
      <w:r w:rsidR="00850D9D">
        <w:rPr>
          <w:rFonts w:ascii="Arial" w:hAnsi="Arial" w:cs="Arial"/>
          <w:sz w:val="22"/>
          <w:szCs w:val="22"/>
        </w:rPr>
        <w:t>h:00min</w:t>
      </w:r>
      <w:r w:rsidRPr="002A76AD">
        <w:rPr>
          <w:rFonts w:ascii="Arial" w:hAnsi="Arial" w:cs="Arial"/>
          <w:sz w:val="22"/>
          <w:szCs w:val="22"/>
        </w:rPr>
        <w:t xml:space="preserve"> às 16</w:t>
      </w:r>
      <w:r w:rsidR="00850D9D">
        <w:rPr>
          <w:rFonts w:ascii="Arial" w:hAnsi="Arial" w:cs="Arial"/>
          <w:sz w:val="22"/>
          <w:szCs w:val="22"/>
        </w:rPr>
        <w:t>h:00min</w:t>
      </w:r>
      <w:r w:rsidRPr="002A76AD">
        <w:rPr>
          <w:rFonts w:ascii="Arial" w:hAnsi="Arial" w:cs="Arial"/>
          <w:sz w:val="22"/>
          <w:szCs w:val="22"/>
        </w:rPr>
        <w:t xml:space="preserve">, </w:t>
      </w:r>
      <w:r w:rsidR="0099452D" w:rsidRPr="00AD6B7B">
        <w:rPr>
          <w:rFonts w:ascii="Arial" w:hAnsi="Arial" w:cs="Arial"/>
          <w:sz w:val="22"/>
          <w:szCs w:val="22"/>
        </w:rPr>
        <w:t>na Secretaria Municipal de Educação – Seção de Atendimento de Pessoal, sita à Praça dos Andradas,</w:t>
      </w:r>
      <w:r w:rsidR="0099452D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99452D" w:rsidRPr="00AD6B7B">
        <w:rPr>
          <w:rFonts w:ascii="Arial" w:hAnsi="Arial" w:cs="Arial"/>
          <w:sz w:val="22"/>
          <w:szCs w:val="22"/>
        </w:rPr>
        <w:t>nº 27</w:t>
      </w:r>
      <w:r w:rsidR="0099452D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99452D" w:rsidRPr="00AD6B7B">
        <w:rPr>
          <w:rFonts w:ascii="Arial" w:hAnsi="Arial" w:cs="Arial"/>
          <w:sz w:val="22"/>
          <w:szCs w:val="22"/>
        </w:rPr>
        <w:t>- Centro, Santos.</w:t>
      </w:r>
    </w:p>
    <w:p w14:paraId="6F0C8953" w14:textId="516F797B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No ato da inscrição o candidato interessado deverá apresentar:</w:t>
      </w:r>
    </w:p>
    <w:p w14:paraId="4EFD2997" w14:textId="61F00EAA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r w:rsidR="00136021">
        <w:rPr>
          <w:rFonts w:ascii="Arial" w:hAnsi="Arial" w:cs="Arial"/>
          <w:sz w:val="22"/>
          <w:szCs w:val="22"/>
        </w:rPr>
        <w:t xml:space="preserve">documento original e cópia autenticada de </w:t>
      </w:r>
      <w:r>
        <w:rPr>
          <w:rFonts w:ascii="Arial" w:hAnsi="Arial" w:cs="Arial"/>
          <w:sz w:val="22"/>
          <w:szCs w:val="22"/>
        </w:rPr>
        <w:t>cédula de Identidade (R.G.) ou Carteira Nacional de Habilitação (com foto) ou Cédula de Identidade fornecida por Órgão ou Conselho de Classe (com foto);</w:t>
      </w:r>
    </w:p>
    <w:p w14:paraId="61316A2F" w14:textId="0CDBE7C6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envelope identificado contendo </w:t>
      </w:r>
      <w:r w:rsidR="00136021">
        <w:rPr>
          <w:rFonts w:ascii="Arial" w:hAnsi="Arial" w:cs="Arial"/>
          <w:sz w:val="22"/>
          <w:szCs w:val="22"/>
        </w:rPr>
        <w:t xml:space="preserve">a ficha de inscrição e </w:t>
      </w:r>
      <w:r>
        <w:rPr>
          <w:rFonts w:ascii="Arial" w:hAnsi="Arial" w:cs="Arial"/>
          <w:sz w:val="22"/>
          <w:szCs w:val="22"/>
        </w:rPr>
        <w:t>os títulos conforme disposto no item 7 do Capítulo III Dos Títulos</w:t>
      </w:r>
      <w:r w:rsidR="00136021">
        <w:rPr>
          <w:rFonts w:ascii="Arial" w:hAnsi="Arial" w:cs="Arial"/>
          <w:sz w:val="22"/>
          <w:szCs w:val="22"/>
        </w:rPr>
        <w:t xml:space="preserve"> e Anexo I deste </w:t>
      </w:r>
      <w:r w:rsidR="00CC115A">
        <w:rPr>
          <w:rFonts w:ascii="Arial" w:hAnsi="Arial" w:cs="Arial"/>
          <w:sz w:val="22"/>
          <w:szCs w:val="22"/>
        </w:rPr>
        <w:t>E</w:t>
      </w:r>
      <w:r w:rsidR="00136021">
        <w:rPr>
          <w:rFonts w:ascii="Arial" w:hAnsi="Arial" w:cs="Arial"/>
          <w:sz w:val="22"/>
          <w:szCs w:val="22"/>
        </w:rPr>
        <w:t>dital</w:t>
      </w:r>
      <w:r>
        <w:rPr>
          <w:rFonts w:ascii="Arial" w:hAnsi="Arial" w:cs="Arial"/>
          <w:sz w:val="22"/>
          <w:szCs w:val="22"/>
        </w:rPr>
        <w:t>.</w:t>
      </w:r>
    </w:p>
    <w:p w14:paraId="3FC36F3B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Será permitida a inscrição por procuração. Nesse caso devem ser apresentados os seguintes documentos, além dos descritos no item anterior:</w:t>
      </w:r>
    </w:p>
    <w:p w14:paraId="478F0253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o instrumento de mandato, contendo poderes específicos para efetivar a inscrição e declaração de que está ciente de todas as normas que regem o Concurso;</w:t>
      </w:r>
    </w:p>
    <w:p w14:paraId="54590677" w14:textId="7CB1E515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o original e cópia do documento de identidade do procurador.</w:t>
      </w:r>
    </w:p>
    <w:p w14:paraId="653DD1A8" w14:textId="77777777" w:rsidR="00DB3AF7" w:rsidRDefault="00DB3AF7" w:rsidP="00AD6B7B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</w:p>
    <w:p w14:paraId="4FAE4333" w14:textId="4F549D40" w:rsidR="00AD6B7B" w:rsidRDefault="00DB3AF7" w:rsidP="00AD6B7B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3.1.</w:t>
      </w:r>
      <w:r w:rsidR="00AD6B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</w:t>
      </w:r>
      <w:r w:rsidR="00AD6B7B">
        <w:rPr>
          <w:rFonts w:ascii="Arial" w:hAnsi="Arial" w:cs="Arial"/>
          <w:sz w:val="22"/>
          <w:szCs w:val="22"/>
        </w:rPr>
        <w:t xml:space="preserve"> instrumento de mandato e a cópia do documento de identidade do procurador, ficarão retidos e serão anexados na fixa de inscrição.</w:t>
      </w:r>
    </w:p>
    <w:p w14:paraId="7659D4AD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F40DBB1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Ao candidato ou ao seu procurador será atribuída total responsabilidade pelas informações prestadas no formulário de inscrição, arcando o candidato com as consequências de eventuais erros de preenchimento daquele documento.</w:t>
      </w:r>
    </w:p>
    <w:p w14:paraId="26391667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Não serão aceitas inscrições por via postal ou eletrônica, fac-símile, condicional e/ou intempestiva ou por qualquer outra via não especificada neste Edital. Verificado, a qualquer tempo, o recebimento de inscrição que não atenda a todos os requisitos fixados, será ela cancelada.</w:t>
      </w:r>
    </w:p>
    <w:p w14:paraId="771D460E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A qualquer tempo, poder-se-á anular a inscrição ou a admissão do candidato, desde que verificada falsidade das declarações ou irregularidades nos documentos.</w:t>
      </w:r>
    </w:p>
    <w:p w14:paraId="391582B8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Após o período de inscrições, serão publicadas as inscrições deferidas e indeferidas.</w:t>
      </w:r>
    </w:p>
    <w:p w14:paraId="09449B99" w14:textId="77777777" w:rsidR="00574675" w:rsidRDefault="00574675" w:rsidP="00574675">
      <w:pPr>
        <w:pStyle w:val="Corpodetexto"/>
        <w:spacing w:after="200" w:line="100" w:lineRule="atLeast"/>
        <w:rPr>
          <w:rFonts w:ascii="Arial" w:hAnsi="Arial" w:cs="Arial"/>
          <w:sz w:val="22"/>
          <w:szCs w:val="22"/>
        </w:rPr>
      </w:pPr>
    </w:p>
    <w:p w14:paraId="2811EC63" w14:textId="77777777" w:rsidR="00574675" w:rsidRDefault="00867F0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III - Dos Títulos</w:t>
      </w:r>
    </w:p>
    <w:p w14:paraId="52A66775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Serão considerados os seguintes títulos, aos quais serão atribuídas pontuações específicas, limitado ao valor máximo de 5</w:t>
      </w:r>
      <w:r w:rsidR="00850D9D">
        <w:rPr>
          <w:rFonts w:ascii="Arial" w:hAnsi="Arial" w:cs="Arial"/>
          <w:sz w:val="22"/>
          <w:szCs w:val="22"/>
        </w:rPr>
        <w:t>3,8</w:t>
      </w:r>
      <w:r>
        <w:rPr>
          <w:rFonts w:ascii="Arial" w:hAnsi="Arial" w:cs="Arial"/>
          <w:sz w:val="22"/>
          <w:szCs w:val="22"/>
        </w:rPr>
        <w:t xml:space="preserve"> (cinquenta</w:t>
      </w:r>
      <w:r w:rsidR="00850D9D">
        <w:rPr>
          <w:rFonts w:ascii="Arial" w:hAnsi="Arial" w:cs="Arial"/>
          <w:sz w:val="22"/>
          <w:szCs w:val="22"/>
        </w:rPr>
        <w:t xml:space="preserve"> e três inteiros e oito décimos</w:t>
      </w:r>
      <w:r>
        <w:rPr>
          <w:rFonts w:ascii="Arial" w:hAnsi="Arial" w:cs="Arial"/>
          <w:sz w:val="22"/>
          <w:szCs w:val="22"/>
        </w:rPr>
        <w:t xml:space="preserve">) pontos, observando-se o limite máximo de </w:t>
      </w:r>
      <w:r w:rsidR="008007EC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(</w:t>
      </w:r>
      <w:r w:rsidR="008007EC">
        <w:rPr>
          <w:rFonts w:ascii="Arial" w:hAnsi="Arial" w:cs="Arial"/>
          <w:sz w:val="22"/>
          <w:szCs w:val="22"/>
        </w:rPr>
        <w:t>dez</w:t>
      </w:r>
      <w:r w:rsidR="002A76AD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nteiros</w:t>
      </w:r>
      <w:r w:rsidR="008007EC">
        <w:rPr>
          <w:rFonts w:ascii="Arial" w:hAnsi="Arial" w:cs="Arial"/>
          <w:sz w:val="22"/>
          <w:szCs w:val="22"/>
        </w:rPr>
        <w:t>) pontos</w:t>
      </w:r>
      <w:r>
        <w:rPr>
          <w:rFonts w:ascii="Arial" w:hAnsi="Arial" w:cs="Arial"/>
          <w:sz w:val="22"/>
          <w:szCs w:val="22"/>
        </w:rPr>
        <w:t xml:space="preserve"> para os certificados acadêmicos e </w:t>
      </w:r>
      <w:r w:rsidR="00850D9D">
        <w:rPr>
          <w:rFonts w:ascii="Arial" w:hAnsi="Arial" w:cs="Arial"/>
          <w:sz w:val="22"/>
          <w:szCs w:val="22"/>
        </w:rPr>
        <w:t>43,8</w:t>
      </w:r>
      <w:r>
        <w:rPr>
          <w:rFonts w:ascii="Arial" w:hAnsi="Arial" w:cs="Arial"/>
          <w:sz w:val="22"/>
          <w:szCs w:val="22"/>
        </w:rPr>
        <w:t xml:space="preserve"> (</w:t>
      </w:r>
      <w:r w:rsidR="00850D9D">
        <w:rPr>
          <w:rFonts w:ascii="Arial" w:hAnsi="Arial" w:cs="Arial"/>
          <w:sz w:val="22"/>
          <w:szCs w:val="22"/>
        </w:rPr>
        <w:t xml:space="preserve">quarenta e três </w:t>
      </w:r>
      <w:r>
        <w:rPr>
          <w:rFonts w:ascii="Arial" w:hAnsi="Arial" w:cs="Arial"/>
          <w:sz w:val="22"/>
          <w:szCs w:val="22"/>
        </w:rPr>
        <w:t xml:space="preserve">inteiros e </w:t>
      </w:r>
      <w:r w:rsidR="00850D9D">
        <w:rPr>
          <w:rFonts w:ascii="Arial" w:hAnsi="Arial" w:cs="Arial"/>
          <w:sz w:val="22"/>
          <w:szCs w:val="22"/>
        </w:rPr>
        <w:t>oito</w:t>
      </w:r>
      <w:r>
        <w:rPr>
          <w:rFonts w:ascii="Arial" w:hAnsi="Arial" w:cs="Arial"/>
          <w:sz w:val="22"/>
          <w:szCs w:val="22"/>
        </w:rPr>
        <w:t xml:space="preserve"> décimos) pontos para o tempo de serviço no atual cargo efetivo, conforme tabela abaixo.</w:t>
      </w:r>
    </w:p>
    <w:p w14:paraId="54DBD702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14:paraId="10D449F6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1.1. Na somatória dos títulos de cada candidato, os pontos excedentes serão desprezados.</w:t>
      </w:r>
    </w:p>
    <w:p w14:paraId="3B261ADD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1.2. Não será computado como título aquele que se constituir pré-requisito para o cargo.</w:t>
      </w:r>
    </w:p>
    <w:p w14:paraId="3FE1687A" w14:textId="261E205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bookmarkStart w:id="1" w:name="table02"/>
      <w:bookmarkEnd w:id="1"/>
    </w:p>
    <w:p w14:paraId="6CCB6805" w14:textId="52626D6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50C8767" w14:textId="6CB3329D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1A993B8" w14:textId="5194B5DC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111A5B8" w14:textId="2D0F53C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00E6551" w14:textId="0351B4B6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08E6D40" w14:textId="230226DE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2499CB5F" w14:textId="3B1BC23F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2F7B059" w14:textId="6335086B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0490D2A8" w14:textId="42EE2C15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461DEC2F" w14:textId="77777777" w:rsidR="004B47E9" w:rsidRDefault="004B47E9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23"/>
        <w:gridCol w:w="2113"/>
        <w:gridCol w:w="1282"/>
        <w:gridCol w:w="1677"/>
        <w:gridCol w:w="1142"/>
      </w:tblGrid>
      <w:tr w:rsidR="00574675" w14:paraId="1DE7E1FA" w14:textId="77777777" w:rsidTr="000F3CA1">
        <w:trPr>
          <w:trHeight w:val="551"/>
        </w:trPr>
        <w:tc>
          <w:tcPr>
            <w:tcW w:w="3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71E224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ESPECIFICAÇÕES DOS TÍTULOS</w:t>
            </w:r>
          </w:p>
        </w:tc>
        <w:tc>
          <w:tcPr>
            <w:tcW w:w="2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FD6668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COMPROVANTES</w:t>
            </w:r>
          </w:p>
        </w:tc>
        <w:tc>
          <w:tcPr>
            <w:tcW w:w="12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4E69C3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3C50B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QUANTIDADE MÁXIMA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3F0F4B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VALOR MÁXIMO</w:t>
            </w:r>
          </w:p>
        </w:tc>
      </w:tr>
      <w:tr w:rsidR="00574675" w14:paraId="34966954" w14:textId="77777777" w:rsidTr="000F3CA1">
        <w:trPr>
          <w:trHeight w:val="881"/>
        </w:trPr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D4E5B8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Doutor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7DC2FE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8AE93D7" w14:textId="77777777" w:rsidR="00574675" w:rsidRDefault="00574675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2A76A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6A8BD4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E830CFE" w14:textId="77777777" w:rsidR="00574675" w:rsidRDefault="00574675" w:rsidP="002A76AD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2A76AD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74675" w14:paraId="31077C95" w14:textId="77777777" w:rsidTr="000F3CA1"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539B8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Mestre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7814B2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2BEB5B" w14:textId="77777777" w:rsidR="00574675" w:rsidRDefault="008007EC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F0EF0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F0DD73F" w14:textId="77777777" w:rsidR="00574675" w:rsidRDefault="008007EC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574675" w14:paraId="2D8E0685" w14:textId="77777777" w:rsidTr="000F3CA1"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7431ACD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Curso de Especialização, Nível Superior – Lato-Sensu com carga horária mínima de 360 horas, na área da Educação</w:t>
            </w:r>
            <w:r w:rsidR="000A7A3B">
              <w:rPr>
                <w:rFonts w:ascii="Arial" w:hAnsi="Arial" w:cs="Arial"/>
                <w:sz w:val="22"/>
                <w:szCs w:val="22"/>
              </w:rPr>
              <w:t>, devidamente reconhecido pelo MEC.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467E691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Diploma/ certificado/certidão acompanhado de Histórico Escolar.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051614" w14:textId="77777777" w:rsidR="00574675" w:rsidRDefault="002A76AD" w:rsidP="002A76A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74675">
              <w:rPr>
                <w:rFonts w:ascii="Arial" w:hAnsi="Arial" w:cs="Arial"/>
                <w:sz w:val="22"/>
                <w:szCs w:val="22"/>
              </w:rPr>
              <w:t>,0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2CC919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02B70AA" w14:textId="77777777" w:rsidR="00574675" w:rsidRDefault="002A76AD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74675">
              <w:rPr>
                <w:rFonts w:ascii="Arial" w:hAnsi="Arial" w:cs="Arial"/>
                <w:sz w:val="22"/>
                <w:szCs w:val="22"/>
              </w:rPr>
              <w:t>,0</w:t>
            </w:r>
          </w:p>
        </w:tc>
      </w:tr>
      <w:tr w:rsidR="00574675" w14:paraId="7A8A6219" w14:textId="77777777" w:rsidTr="000F3CA1">
        <w:trPr>
          <w:trHeight w:val="1487"/>
        </w:trPr>
        <w:tc>
          <w:tcPr>
            <w:tcW w:w="34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9CF136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Tempo de efetivo exercício no cargo de Professor Adjunto até 31/12/2017 (excetuando-se aquele utilizado para o interstício legal)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DE76B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Contagem realizada pelo DEGEPAT/SEGES</w:t>
            </w:r>
          </w:p>
        </w:tc>
        <w:tc>
          <w:tcPr>
            <w:tcW w:w="12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7E0D7F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0,01 por dia</w:t>
            </w:r>
          </w:p>
        </w:tc>
        <w:tc>
          <w:tcPr>
            <w:tcW w:w="16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D89D14" w14:textId="77777777" w:rsidR="00574675" w:rsidRDefault="00574675" w:rsidP="00850D9D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50D9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anos</w:t>
            </w:r>
          </w:p>
        </w:tc>
        <w:tc>
          <w:tcPr>
            <w:tcW w:w="11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0EB6DF" w14:textId="77777777" w:rsidR="00574675" w:rsidRDefault="00850D9D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43,8</w:t>
            </w:r>
          </w:p>
        </w:tc>
      </w:tr>
    </w:tbl>
    <w:p w14:paraId="29E25829" w14:textId="77777777" w:rsidR="00574675" w:rsidRDefault="00574675" w:rsidP="00574675">
      <w:pPr>
        <w:pStyle w:val="Corpodetexto"/>
        <w:spacing w:before="100" w:after="0" w:line="240" w:lineRule="atLeast"/>
        <w:jc w:val="both"/>
        <w:rPr>
          <w:rFonts w:ascii="Arial" w:hAnsi="Arial" w:cs="Arial"/>
          <w:sz w:val="22"/>
          <w:szCs w:val="22"/>
        </w:rPr>
      </w:pPr>
    </w:p>
    <w:p w14:paraId="6B5CF921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Para o tempo de efetivo exercício será excluído o tempo de interstício de 3 (três) anos, equivalente a 10,95 (dez inteiros e noventa e cinco centésimos) pontos.</w:t>
      </w:r>
    </w:p>
    <w:p w14:paraId="68CE57D4" w14:textId="3EF1787B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Será computado como título o tempo de efetivo exercício nas atividades inerentes ou correlatas às do magistério no âmbito da Secretaria Municipal de Educação de Santos</w:t>
      </w:r>
      <w:r w:rsidR="00526582">
        <w:rPr>
          <w:rFonts w:ascii="Arial" w:hAnsi="Arial" w:cs="Arial"/>
          <w:sz w:val="22"/>
          <w:szCs w:val="22"/>
        </w:rPr>
        <w:t>, cuja contagem será efetuada pelo Departamento de Gestão de Pessoas e Ambiente do Trabalho – DEGEPAT/SEGES</w:t>
      </w:r>
      <w:r>
        <w:rPr>
          <w:rFonts w:ascii="Arial" w:hAnsi="Arial" w:cs="Arial"/>
          <w:sz w:val="22"/>
          <w:szCs w:val="22"/>
        </w:rPr>
        <w:t>.</w:t>
      </w:r>
    </w:p>
    <w:p w14:paraId="4F0C4F22" w14:textId="77777777" w:rsidR="00574675" w:rsidRDefault="00574675" w:rsidP="00574675">
      <w:pPr>
        <w:pStyle w:val="Corpodetexto"/>
        <w:spacing w:before="102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Os títulos deverão ser entregues no ato da inscrição.</w:t>
      </w:r>
    </w:p>
    <w:p w14:paraId="34A721C6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4.1. Não será publicado Edital de Convocação para entrega dos títulos.</w:t>
      </w:r>
    </w:p>
    <w:p w14:paraId="0AC76E77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4.2. Não serão enviados e-mails ou cartões de convocação para entrega dos títulos. </w:t>
      </w:r>
    </w:p>
    <w:p w14:paraId="4576922E" w14:textId="1816E23E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diplomas/certificados/certidões de conclusão dos cursos acompanhados do histórico escolar devidamente registrados, deverão ser expedidos por Instituição Oficial de Ensino reconhecida e conter o carimbo e a identificação da instituição e do responsável pela expedição do documento, e emitidos em papel timbrado da Instituição, estando vedada a pontuação de qualquer curso/documento que não preencher todas as condições previstas neste Capítulo.</w:t>
      </w:r>
    </w:p>
    <w:p w14:paraId="7285654B" w14:textId="28A93921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.1. Quando o documento relativo à formação acadêmica não comprovar explicitamente que o título se enquadra na área exigida na Tabela de Títulos, o candidato deverá entregar, também, o histórico escolar ou declaração da instituição que emitiu o documento, na qual declara a(s) área(s) de concentração e/ou programa(s) e/ou linha(s) de pesquisa(s) e/ou informações complementares que permitam o perfeito enquadramento do título. </w:t>
      </w:r>
    </w:p>
    <w:p w14:paraId="028BEE3A" w14:textId="734B89A4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.2. Os comprovantes deverão estar em papel timbrado da instituição, com nome, cargo/função e assinatura do responsável, data do documento e, no caso de certificado/declaração de conclusão de curso de doutorado ou de mestrado, deverá constar a data da homologação do respectivo título; </w:t>
      </w:r>
    </w:p>
    <w:p w14:paraId="4D3EE3D6" w14:textId="0922EFEE" w:rsidR="00526582" w:rsidRPr="00AE4238" w:rsidRDefault="00AE4238" w:rsidP="00AE4238">
      <w:pPr>
        <w:tabs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.3. No caso de certificado/declaração de conclusão de curso de pós-graduação (especialização), deverão constar a carga horária total e o período de realização do curso; </w:t>
      </w:r>
    </w:p>
    <w:p w14:paraId="1C723466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11D04465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11E0F775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5DC6EC01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3CDE8A31" w14:textId="77777777" w:rsidR="004B47E9" w:rsidRDefault="004B47E9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00B76E80" w14:textId="0078FF15" w:rsidR="00526582" w:rsidRPr="00AE4238" w:rsidRDefault="00AE4238" w:rsidP="00AE4238">
      <w:pPr>
        <w:tabs>
          <w:tab w:val="left" w:pos="1276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AE4238">
        <w:rPr>
          <w:rFonts w:ascii="Arial" w:hAnsi="Arial" w:cs="Arial"/>
          <w:sz w:val="22"/>
          <w:szCs w:val="22"/>
        </w:rPr>
        <w:t>5</w:t>
      </w:r>
      <w:r w:rsidR="00526582" w:rsidRPr="00AE4238">
        <w:rPr>
          <w:rFonts w:ascii="Arial" w:hAnsi="Arial" w:cs="Arial"/>
          <w:sz w:val="22"/>
          <w:szCs w:val="22"/>
        </w:rPr>
        <w:t xml:space="preserve">.4. No histórico escolar deverá constar o rol das disciplinas com as respectivas cargas horárias, notas ou conceitos obtidos pelo aluno e o título do trabalho, conforme o caso (monografia, dissertação ou tese). </w:t>
      </w:r>
    </w:p>
    <w:p w14:paraId="70D2CA7F" w14:textId="59BE6FB4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Na entrega de Títulos não serão aceitos protocolos dos documentos, os quais deverão ser apresentados em </w:t>
      </w:r>
      <w:r w:rsidRPr="00526582">
        <w:rPr>
          <w:rFonts w:ascii="Arial" w:hAnsi="Arial" w:cs="Arial"/>
          <w:b/>
          <w:bCs/>
          <w:sz w:val="22"/>
          <w:szCs w:val="22"/>
        </w:rPr>
        <w:t>cópias autenticada</w:t>
      </w:r>
      <w:r w:rsidR="00AD6B7B" w:rsidRPr="00526582">
        <w:rPr>
          <w:rFonts w:ascii="Arial" w:hAnsi="Arial" w:cs="Arial"/>
          <w:b/>
          <w:bCs/>
          <w:sz w:val="22"/>
          <w:szCs w:val="22"/>
        </w:rPr>
        <w:t>s</w:t>
      </w:r>
      <w:r w:rsidR="00AD6B7B">
        <w:rPr>
          <w:rFonts w:ascii="Arial" w:hAnsi="Arial" w:cs="Arial"/>
          <w:sz w:val="22"/>
          <w:szCs w:val="22"/>
        </w:rPr>
        <w:t xml:space="preserve"> e entregues </w:t>
      </w:r>
      <w:r w:rsidR="00AD6B7B" w:rsidRPr="00526582">
        <w:rPr>
          <w:rFonts w:ascii="Arial" w:hAnsi="Arial" w:cs="Arial"/>
          <w:b/>
          <w:bCs/>
          <w:sz w:val="22"/>
          <w:szCs w:val="22"/>
        </w:rPr>
        <w:t>em envelope lacrado</w:t>
      </w:r>
      <w:r>
        <w:rPr>
          <w:rFonts w:ascii="Arial" w:hAnsi="Arial" w:cs="Arial"/>
          <w:sz w:val="22"/>
          <w:szCs w:val="22"/>
        </w:rPr>
        <w:t>.</w:t>
      </w:r>
    </w:p>
    <w:p w14:paraId="1EBDDDBE" w14:textId="1DB8CC7D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6.1. </w:t>
      </w:r>
      <w:r>
        <w:rPr>
          <w:rFonts w:ascii="Arial" w:hAnsi="Arial" w:cs="Arial"/>
          <w:sz w:val="22"/>
          <w:szCs w:val="22"/>
          <w:u w:val="single"/>
        </w:rPr>
        <w:t>Não serão aceitas cópias simples</w:t>
      </w:r>
      <w:r w:rsidR="00AD6B7B">
        <w:rPr>
          <w:rFonts w:ascii="Arial" w:hAnsi="Arial" w:cs="Arial"/>
          <w:sz w:val="22"/>
          <w:szCs w:val="22"/>
          <w:u w:val="single"/>
        </w:rPr>
        <w:t>;</w:t>
      </w:r>
    </w:p>
    <w:p w14:paraId="55899500" w14:textId="4DA53FA8" w:rsidR="00AD6B7B" w:rsidRPr="00AD6B7B" w:rsidRDefault="00AD6B7B" w:rsidP="00AE4238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 w:rsidRPr="00AD6B7B">
        <w:rPr>
          <w:rFonts w:ascii="Arial" w:hAnsi="Arial" w:cs="Arial"/>
          <w:sz w:val="22"/>
          <w:szCs w:val="22"/>
        </w:rPr>
        <w:t>6.2.</w:t>
      </w:r>
      <w:r>
        <w:rPr>
          <w:rFonts w:ascii="Arial" w:hAnsi="Arial" w:cs="Arial"/>
          <w:sz w:val="22"/>
          <w:szCs w:val="22"/>
        </w:rPr>
        <w:t xml:space="preserve"> </w:t>
      </w:r>
      <w:r w:rsidR="00526582" w:rsidRPr="00AE4238">
        <w:rPr>
          <w:rFonts w:ascii="Arial" w:hAnsi="Arial" w:cs="Arial"/>
          <w:sz w:val="22"/>
          <w:szCs w:val="22"/>
        </w:rPr>
        <w:t>Não serão aceitas declarações ou protocolos para comprovação dos títulos acadêmicos</w:t>
      </w:r>
      <w:r w:rsidR="00AE4238">
        <w:rPr>
          <w:rFonts w:ascii="Arial" w:hAnsi="Arial" w:cs="Arial"/>
          <w:sz w:val="22"/>
          <w:szCs w:val="22"/>
        </w:rPr>
        <w:t>.</w:t>
      </w:r>
    </w:p>
    <w:p w14:paraId="4790A468" w14:textId="3D519494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Os candidatos deverão apresentar os respectivos títulos em envelope </w:t>
      </w:r>
      <w:r w:rsidR="00AD6B7B">
        <w:rPr>
          <w:rFonts w:ascii="Arial" w:hAnsi="Arial" w:cs="Arial"/>
          <w:sz w:val="22"/>
          <w:szCs w:val="22"/>
        </w:rPr>
        <w:t xml:space="preserve">lacrado e </w:t>
      </w:r>
      <w:r>
        <w:rPr>
          <w:rFonts w:ascii="Arial" w:hAnsi="Arial" w:cs="Arial"/>
          <w:sz w:val="22"/>
          <w:szCs w:val="22"/>
        </w:rPr>
        <w:t>identificado com nome por extenso, número do documento de identidade e registro funcional, acompanhado da ficha de inscrição, sem rasuras ou emendas, assinada, em que será descrito cada título, conforme modelo constante no Anexo I</w:t>
      </w:r>
      <w:r w:rsidR="00AD6B7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2FFF72F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7.1. No momento da inscrição/entrega dos comprovantes de títulos acadêmicos, somente o candidato para o cargo de </w:t>
      </w:r>
      <w:r>
        <w:rPr>
          <w:rFonts w:ascii="Arial" w:hAnsi="Arial" w:cs="Arial"/>
          <w:b/>
          <w:bCs/>
          <w:sz w:val="22"/>
          <w:szCs w:val="22"/>
          <w:u w:val="single"/>
        </w:rPr>
        <w:t>Professor de Educação Básica II – Educação Especial</w:t>
      </w:r>
      <w:r>
        <w:rPr>
          <w:rFonts w:ascii="Arial" w:hAnsi="Arial" w:cs="Arial"/>
          <w:b/>
          <w:bCs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deverá entregar também os documentos comprobatórios para a habilitação no cargo pretendido, autenticados em cartório.</w:t>
      </w:r>
    </w:p>
    <w:p w14:paraId="00BA91E8" w14:textId="33F6F74B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7.2. A </w:t>
      </w:r>
      <w:r w:rsidR="00B50A00">
        <w:rPr>
          <w:rFonts w:ascii="Arial" w:hAnsi="Arial" w:cs="Arial"/>
          <w:sz w:val="22"/>
          <w:szCs w:val="22"/>
        </w:rPr>
        <w:t>ficha</w:t>
      </w:r>
      <w:r>
        <w:rPr>
          <w:rFonts w:ascii="Arial" w:hAnsi="Arial" w:cs="Arial"/>
          <w:sz w:val="22"/>
          <w:szCs w:val="22"/>
        </w:rPr>
        <w:t xml:space="preserve"> d</w:t>
      </w:r>
      <w:r w:rsidR="00B50A0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inscrição/relação de títulos, com o carimbo e assinatura do funcionário responsável pelo recebimento dos documentos, será </w:t>
      </w:r>
      <w:r w:rsidR="00B50A00">
        <w:rPr>
          <w:rFonts w:ascii="Arial" w:hAnsi="Arial" w:cs="Arial"/>
          <w:sz w:val="22"/>
          <w:szCs w:val="22"/>
        </w:rPr>
        <w:t xml:space="preserve">protocolizada </w:t>
      </w:r>
      <w:r>
        <w:rPr>
          <w:rFonts w:ascii="Arial" w:hAnsi="Arial" w:cs="Arial"/>
          <w:sz w:val="22"/>
          <w:szCs w:val="22"/>
        </w:rPr>
        <w:t>após a conferência</w:t>
      </w:r>
      <w:r w:rsidR="00B50A00">
        <w:rPr>
          <w:rFonts w:ascii="Arial" w:hAnsi="Arial" w:cs="Arial"/>
          <w:sz w:val="22"/>
          <w:szCs w:val="22"/>
        </w:rPr>
        <w:t xml:space="preserve"> do preenchimento</w:t>
      </w:r>
      <w:r>
        <w:rPr>
          <w:rFonts w:ascii="Arial" w:hAnsi="Arial" w:cs="Arial"/>
          <w:sz w:val="22"/>
          <w:szCs w:val="22"/>
        </w:rPr>
        <w:t>.</w:t>
      </w:r>
    </w:p>
    <w:p w14:paraId="107C1DDE" w14:textId="77777777" w:rsidR="00574675" w:rsidRDefault="00574675" w:rsidP="00574675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7.3. O candidato </w:t>
      </w:r>
      <w:r>
        <w:rPr>
          <w:rFonts w:ascii="Arial" w:hAnsi="Arial" w:cs="Arial"/>
          <w:b/>
          <w:bCs/>
          <w:sz w:val="22"/>
          <w:szCs w:val="22"/>
          <w:u w:val="single"/>
        </w:rPr>
        <w:t>que possuir dois vínculos na Prefeitura de Santos</w:t>
      </w:r>
      <w:r>
        <w:rPr>
          <w:rFonts w:ascii="Arial" w:hAnsi="Arial" w:cs="Arial"/>
          <w:sz w:val="22"/>
          <w:szCs w:val="22"/>
        </w:rPr>
        <w:t xml:space="preserve"> para concorrer ao concurso de promoção deverá realizar uma inscrição para cada um de seus registros funcionais e apresentar a documentação em duplicidade, em 2 (dois) envelopes distintos e identificados conforme orientação do item 7 deste Edital.</w:t>
      </w:r>
    </w:p>
    <w:p w14:paraId="0B1FCA0B" w14:textId="77777777" w:rsidR="00AE4238" w:rsidRDefault="00AE4238" w:rsidP="00AE4238">
      <w:pPr>
        <w:rPr>
          <w:rFonts w:ascii="Arial" w:hAnsi="Arial" w:cs="Arial"/>
          <w:sz w:val="20"/>
        </w:rPr>
      </w:pPr>
    </w:p>
    <w:p w14:paraId="548DB88C" w14:textId="6CA933C3" w:rsidR="00523CE2" w:rsidRDefault="00B50A00" w:rsidP="00523CE2">
      <w:pPr>
        <w:spacing w:before="1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574675">
        <w:rPr>
          <w:rFonts w:ascii="Arial" w:hAnsi="Arial" w:cs="Arial"/>
          <w:sz w:val="22"/>
          <w:szCs w:val="22"/>
        </w:rPr>
        <w:t>. Entregue a relação dos títulos, não serão aceitos pedidos de inclusão de documentos, sob qualquer hipótese ou alegação.</w:t>
      </w:r>
      <w:r w:rsidR="00523CE2" w:rsidRPr="00523CE2">
        <w:rPr>
          <w:rFonts w:ascii="Arial" w:hAnsi="Arial" w:cs="Arial"/>
          <w:sz w:val="22"/>
          <w:szCs w:val="22"/>
        </w:rPr>
        <w:t xml:space="preserve"> </w:t>
      </w:r>
    </w:p>
    <w:p w14:paraId="3EA68060" w14:textId="74D0CBD4" w:rsidR="00574675" w:rsidRDefault="00B50A00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574675">
        <w:rPr>
          <w:rFonts w:ascii="Arial" w:hAnsi="Arial" w:cs="Arial"/>
          <w:sz w:val="22"/>
          <w:szCs w:val="22"/>
        </w:rPr>
        <w:t>. Não serão recebidos títulos apresentados fora do prazo, local e horário estabelecidos</w:t>
      </w:r>
      <w:r w:rsidR="005D2828">
        <w:rPr>
          <w:rFonts w:ascii="Arial" w:hAnsi="Arial" w:cs="Arial"/>
          <w:sz w:val="22"/>
          <w:szCs w:val="22"/>
        </w:rPr>
        <w:t xml:space="preserve">, conforme o disposto </w:t>
      </w:r>
      <w:r w:rsidR="00574675">
        <w:rPr>
          <w:rFonts w:ascii="Arial" w:hAnsi="Arial" w:cs="Arial"/>
          <w:sz w:val="22"/>
          <w:szCs w:val="22"/>
        </w:rPr>
        <w:t>no item 4 deste Capítulo ou em desacordo com o disposto neste Capítulo.</w:t>
      </w:r>
    </w:p>
    <w:p w14:paraId="1497C436" w14:textId="713477CC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. É vedada a pontuação de qualquer curso/documento que não preencher todas as condições previstas neste capítulo.</w:t>
      </w:r>
    </w:p>
    <w:p w14:paraId="1D4EFD39" w14:textId="5618C51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 Comprovada, durante a realização do concurso e até a vigência do mesmo, a irregularidade ou ilegalidade na obtenção dos títulos, o candidato terá anulada a respectiva pontuação e, comprovada a culpa do mesmo, será excluído do concurso.</w:t>
      </w:r>
    </w:p>
    <w:p w14:paraId="7A55309F" w14:textId="0A06AA7F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50A00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. A avaliação dos títulos será feita por </w:t>
      </w:r>
      <w:r w:rsidR="0001210B">
        <w:rPr>
          <w:rFonts w:ascii="Arial" w:hAnsi="Arial" w:cs="Arial"/>
          <w:sz w:val="22"/>
          <w:szCs w:val="22"/>
        </w:rPr>
        <w:t xml:space="preserve">uma banca composta de Supervisores de Ensino, indicada pela </w:t>
      </w:r>
      <w:r>
        <w:rPr>
          <w:rFonts w:ascii="Arial" w:hAnsi="Arial" w:cs="Arial"/>
          <w:sz w:val="22"/>
          <w:szCs w:val="22"/>
        </w:rPr>
        <w:t xml:space="preserve">Comissão constituída pela Portaria nº </w:t>
      </w:r>
      <w:r w:rsidR="006E3B19">
        <w:rPr>
          <w:rFonts w:ascii="Arial" w:hAnsi="Arial" w:cs="Arial"/>
          <w:sz w:val="22"/>
          <w:szCs w:val="22"/>
        </w:rPr>
        <w:t>089</w:t>
      </w:r>
      <w:r w:rsidR="00B11738" w:rsidRPr="0094278F">
        <w:rPr>
          <w:rFonts w:ascii="Arial" w:hAnsi="Arial" w:cs="Arial"/>
          <w:sz w:val="22"/>
          <w:szCs w:val="22"/>
        </w:rPr>
        <w:t>/</w:t>
      </w:r>
      <w:r w:rsidR="00B11738">
        <w:rPr>
          <w:rFonts w:ascii="Arial" w:hAnsi="Arial" w:cs="Arial"/>
          <w:sz w:val="22"/>
          <w:szCs w:val="22"/>
        </w:rPr>
        <w:t>20</w:t>
      </w:r>
      <w:r w:rsidR="00244F63">
        <w:rPr>
          <w:rFonts w:ascii="Arial" w:hAnsi="Arial" w:cs="Arial"/>
          <w:sz w:val="22"/>
          <w:szCs w:val="22"/>
        </w:rPr>
        <w:t>2</w:t>
      </w:r>
      <w:r w:rsidR="00B11738">
        <w:rPr>
          <w:rFonts w:ascii="Arial" w:hAnsi="Arial" w:cs="Arial"/>
          <w:sz w:val="22"/>
          <w:szCs w:val="22"/>
        </w:rPr>
        <w:t>1-</w:t>
      </w:r>
      <w:r w:rsidR="006E3B19">
        <w:rPr>
          <w:rFonts w:ascii="Arial" w:hAnsi="Arial" w:cs="Arial"/>
          <w:sz w:val="22"/>
          <w:szCs w:val="22"/>
        </w:rPr>
        <w:t>GPM</w:t>
      </w:r>
      <w:r w:rsidR="00A968DC">
        <w:rPr>
          <w:rFonts w:ascii="Arial" w:hAnsi="Arial" w:cs="Arial"/>
          <w:sz w:val="22"/>
          <w:szCs w:val="22"/>
        </w:rPr>
        <w:t>SEGES</w:t>
      </w:r>
      <w:r w:rsidR="0001210B" w:rsidRPr="006E3B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 o seu resultado será divulgado por meio de publicação no Diário Oficial de Santos.</w:t>
      </w:r>
    </w:p>
    <w:p w14:paraId="78AE961C" w14:textId="77777777" w:rsidR="00526582" w:rsidRDefault="0001210B" w:rsidP="005265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E02CE7" w14:textId="77777777" w:rsidR="00526582" w:rsidRDefault="00526582" w:rsidP="00526582">
      <w:pPr>
        <w:rPr>
          <w:rFonts w:ascii="Arial" w:hAnsi="Arial" w:cs="Arial"/>
          <w:sz w:val="22"/>
          <w:szCs w:val="22"/>
        </w:rPr>
      </w:pPr>
    </w:p>
    <w:p w14:paraId="2E572200" w14:textId="77777777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IV – Da Classificação dos Candidatos</w:t>
      </w:r>
    </w:p>
    <w:p w14:paraId="5FC03111" w14:textId="77777777" w:rsidR="00574675" w:rsidRPr="00864C7C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 w:rsidRPr="00864C7C">
        <w:rPr>
          <w:rFonts w:ascii="Arial" w:hAnsi="Arial" w:cs="Arial"/>
          <w:sz w:val="22"/>
          <w:szCs w:val="22"/>
        </w:rPr>
        <w:t>1. A classificação dos candidatos habilitados para o presente concurso será publicada no Diário Oficial de Santos.</w:t>
      </w:r>
    </w:p>
    <w:p w14:paraId="6B27358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 pontuação final dos candidatos habilitados para os cargos do presente concurso será igual ao total de pontos obtidos na somatória dos títulos apresentados.</w:t>
      </w:r>
    </w:p>
    <w:p w14:paraId="5A3EADBA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Os candidatos habilitados serão classificados em ordem decrescente de pontuação e por cargo/componente curricular.</w:t>
      </w:r>
    </w:p>
    <w:p w14:paraId="7243BA0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C1E51AF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6E24E15A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7396EFC3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15A7744F" w14:textId="77777777" w:rsidR="00B50A00" w:rsidRDefault="00B50A00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19B9F4C" w14:textId="5425B1FF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Havendo empate no resultado dos pontos obtidos pela somatória dos títulos, utilizar-se-á, sucessivamente os seguintes critérios para o desempate:</w:t>
      </w:r>
    </w:p>
    <w:p w14:paraId="3A3B0193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maior tempo de serviço no cargo no âmbito da Secretaria Municipal de Educação;</w:t>
      </w:r>
    </w:p>
    <w:p w14:paraId="04B82B83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maior pontuação de títulos acadêmicos;</w:t>
      </w:r>
    </w:p>
    <w:p w14:paraId="286A0287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mais idoso;</w:t>
      </w:r>
    </w:p>
    <w:p w14:paraId="05EFC8E4" w14:textId="77777777" w:rsidR="00574675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d) maior número de filhos menores de 18 (dezoito) anos.</w:t>
      </w:r>
    </w:p>
    <w:p w14:paraId="5AFA901E" w14:textId="77777777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5977BF11" w14:textId="2118423F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 – Dos Recursos</w:t>
      </w:r>
    </w:p>
    <w:p w14:paraId="61E9C5CB" w14:textId="77777777" w:rsidR="009A1354" w:rsidRPr="009A1354" w:rsidRDefault="00574675" w:rsidP="009A1354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9A1354" w:rsidRPr="009A1354">
        <w:rPr>
          <w:rFonts w:ascii="Arial" w:hAnsi="Arial" w:cs="Arial"/>
          <w:sz w:val="22"/>
          <w:szCs w:val="22"/>
        </w:rPr>
        <w:t xml:space="preserve"> O candidato poderá interpor recurso relativo às seguintes etapas do Concurso Público: </w:t>
      </w:r>
    </w:p>
    <w:p w14:paraId="6055D5AF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>a) contra o Edital;</w:t>
      </w:r>
    </w:p>
    <w:p w14:paraId="57F38BB7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 xml:space="preserve">b) </w:t>
      </w:r>
      <w:r>
        <w:rPr>
          <w:rFonts w:ascii="Arial" w:hAnsi="Arial" w:cs="Arial"/>
          <w:sz w:val="22"/>
          <w:szCs w:val="22"/>
        </w:rPr>
        <w:t>do indeferimento da inscrição;</w:t>
      </w:r>
    </w:p>
    <w:p w14:paraId="3543CFF6" w14:textId="77777777" w:rsidR="009A1354" w:rsidRPr="009A1354" w:rsidRDefault="009A1354" w:rsidP="009A1354">
      <w:pPr>
        <w:tabs>
          <w:tab w:val="left" w:pos="360"/>
        </w:tabs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</w:t>
      </w:r>
      <w:r w:rsidRPr="009A1354">
        <w:rPr>
          <w:rFonts w:ascii="Arial" w:hAnsi="Arial" w:cs="Arial"/>
          <w:sz w:val="22"/>
          <w:szCs w:val="22"/>
        </w:rPr>
        <w:t>da classificação.</w:t>
      </w:r>
    </w:p>
    <w:p w14:paraId="058DDA1A" w14:textId="77777777" w:rsidR="009A1354" w:rsidRPr="009A1354" w:rsidRDefault="009A1354" w:rsidP="009A1354">
      <w:pPr>
        <w:ind w:left="644"/>
        <w:jc w:val="both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 xml:space="preserve">1.1. O prazo para interposição de recurso será de </w:t>
      </w:r>
      <w:r w:rsidR="009F782E">
        <w:rPr>
          <w:rFonts w:ascii="Arial" w:hAnsi="Arial" w:cs="Arial"/>
          <w:sz w:val="22"/>
          <w:szCs w:val="22"/>
        </w:rPr>
        <w:t>2</w:t>
      </w:r>
      <w:r w:rsidRPr="009A1354">
        <w:rPr>
          <w:rFonts w:ascii="Arial" w:hAnsi="Arial" w:cs="Arial"/>
          <w:sz w:val="22"/>
          <w:szCs w:val="22"/>
        </w:rPr>
        <w:t xml:space="preserve"> (</w:t>
      </w:r>
      <w:r w:rsidR="009F782E">
        <w:rPr>
          <w:rFonts w:ascii="Arial" w:hAnsi="Arial" w:cs="Arial"/>
          <w:sz w:val="22"/>
          <w:szCs w:val="22"/>
        </w:rPr>
        <w:t>dois</w:t>
      </w:r>
      <w:r w:rsidRPr="009A1354">
        <w:rPr>
          <w:rFonts w:ascii="Arial" w:hAnsi="Arial" w:cs="Arial"/>
          <w:sz w:val="22"/>
          <w:szCs w:val="22"/>
        </w:rPr>
        <w:t>) dia</w:t>
      </w:r>
      <w:r w:rsidR="009F782E">
        <w:rPr>
          <w:rFonts w:ascii="Arial" w:hAnsi="Arial" w:cs="Arial"/>
          <w:sz w:val="22"/>
          <w:szCs w:val="22"/>
        </w:rPr>
        <w:t>s</w:t>
      </w:r>
      <w:r w:rsidRPr="009A1354">
        <w:rPr>
          <w:rFonts w:ascii="Arial" w:hAnsi="Arial" w:cs="Arial"/>
          <w:sz w:val="22"/>
          <w:szCs w:val="22"/>
        </w:rPr>
        <w:t xml:space="preserve"> út</w:t>
      </w:r>
      <w:r w:rsidR="009F782E">
        <w:rPr>
          <w:rFonts w:ascii="Arial" w:hAnsi="Arial" w:cs="Arial"/>
          <w:sz w:val="22"/>
          <w:szCs w:val="22"/>
        </w:rPr>
        <w:t>eis</w:t>
      </w:r>
      <w:r w:rsidRPr="009A1354">
        <w:rPr>
          <w:rFonts w:ascii="Arial" w:hAnsi="Arial" w:cs="Arial"/>
          <w:sz w:val="22"/>
          <w:szCs w:val="22"/>
        </w:rPr>
        <w:t xml:space="preserve"> após a concretização do evento que lhes disser respeito, tendo como termo </w:t>
      </w:r>
      <w:r w:rsidR="009F782E">
        <w:rPr>
          <w:rFonts w:ascii="Arial" w:hAnsi="Arial" w:cs="Arial"/>
          <w:sz w:val="22"/>
          <w:szCs w:val="22"/>
        </w:rPr>
        <w:t xml:space="preserve">inicial </w:t>
      </w:r>
      <w:r w:rsidRPr="009A1354">
        <w:rPr>
          <w:rFonts w:ascii="Arial" w:hAnsi="Arial" w:cs="Arial"/>
          <w:sz w:val="22"/>
          <w:szCs w:val="22"/>
        </w:rPr>
        <w:t>o 1º dia útil subsequente à data do evento a ser recorrido ou da publicação dos resultados no Diário Oficial de Santos.</w:t>
      </w:r>
    </w:p>
    <w:p w14:paraId="2DF4C0BB" w14:textId="77777777" w:rsidR="009A1354" w:rsidRPr="009A1354" w:rsidRDefault="009A1354" w:rsidP="009A1354">
      <w:pPr>
        <w:ind w:left="644"/>
        <w:jc w:val="both"/>
        <w:rPr>
          <w:rFonts w:ascii="Arial" w:hAnsi="Arial" w:cs="Arial"/>
          <w:sz w:val="22"/>
          <w:szCs w:val="22"/>
        </w:rPr>
      </w:pPr>
      <w:r w:rsidRPr="009A1354">
        <w:rPr>
          <w:rFonts w:ascii="Arial" w:hAnsi="Arial" w:cs="Arial"/>
          <w:sz w:val="22"/>
          <w:szCs w:val="22"/>
        </w:rPr>
        <w:t>1.2. Somente serão considerados os recursos interpostos no prazo estipulado para a fase a que se referem.</w:t>
      </w:r>
    </w:p>
    <w:p w14:paraId="2192A2F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No recurso deverá constar o nome do candidato, registro funcional, número de documento de identidade, o cargo para o qual se inscreveu e o questionamento conforme modelo constante no Anexo II.</w:t>
      </w:r>
    </w:p>
    <w:p w14:paraId="1183DB0B" w14:textId="77777777" w:rsidR="00574675" w:rsidRPr="009A1354" w:rsidRDefault="00574675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16"/>
          <w:szCs w:val="16"/>
        </w:rPr>
      </w:pPr>
    </w:p>
    <w:p w14:paraId="10159637" w14:textId="77777777" w:rsidR="00895D3D" w:rsidRDefault="00574675" w:rsidP="00895D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895D3D" w:rsidRPr="00895D3D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Não serão aceitos recursos interpostos por via postal, fac-símile, telex, Internet, telegrama ou por qualquer outro meio que não seja o especificado, conforme estabelecido neste Capítulo</w:t>
      </w:r>
      <w:r w:rsidR="00895D3D" w:rsidRPr="00DA498A">
        <w:rPr>
          <w:rFonts w:ascii="Arial" w:hAnsi="Arial" w:cs="Arial"/>
          <w:sz w:val="20"/>
        </w:rPr>
        <w:t>.</w:t>
      </w:r>
    </w:p>
    <w:p w14:paraId="647C0CE4" w14:textId="77777777" w:rsidR="00AE4238" w:rsidRDefault="00574675" w:rsidP="004623D1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="00895D3D">
        <w:rPr>
          <w:rFonts w:ascii="Arial" w:hAnsi="Arial" w:cs="Arial"/>
          <w:sz w:val="22"/>
          <w:szCs w:val="22"/>
        </w:rPr>
        <w:t xml:space="preserve">O recurso interposto deverá ser protocolado das </w:t>
      </w:r>
      <w:r w:rsidR="008E66DC">
        <w:rPr>
          <w:rFonts w:ascii="Arial" w:hAnsi="Arial" w:cs="Arial"/>
          <w:sz w:val="22"/>
          <w:szCs w:val="22"/>
        </w:rPr>
        <w:t>0</w:t>
      </w:r>
      <w:r w:rsidR="00895D3D">
        <w:rPr>
          <w:rFonts w:ascii="Arial" w:hAnsi="Arial" w:cs="Arial"/>
          <w:sz w:val="22"/>
          <w:szCs w:val="22"/>
        </w:rPr>
        <w:t>9</w:t>
      </w:r>
      <w:r w:rsidR="00850D9D">
        <w:rPr>
          <w:rFonts w:ascii="Arial" w:hAnsi="Arial" w:cs="Arial"/>
          <w:sz w:val="22"/>
          <w:szCs w:val="22"/>
        </w:rPr>
        <w:t>h:00min</w:t>
      </w:r>
      <w:r w:rsidR="00895D3D">
        <w:rPr>
          <w:rFonts w:ascii="Arial" w:hAnsi="Arial" w:cs="Arial"/>
          <w:sz w:val="22"/>
          <w:szCs w:val="22"/>
        </w:rPr>
        <w:t xml:space="preserve"> às 16</w:t>
      </w:r>
      <w:r w:rsidR="00850D9D">
        <w:rPr>
          <w:rFonts w:ascii="Arial" w:hAnsi="Arial" w:cs="Arial"/>
          <w:sz w:val="22"/>
          <w:szCs w:val="22"/>
        </w:rPr>
        <w:t xml:space="preserve">h:00min, </w:t>
      </w:r>
      <w:r w:rsidR="00895D3D" w:rsidRPr="00AD6B7B">
        <w:rPr>
          <w:rFonts w:ascii="Arial" w:hAnsi="Arial" w:cs="Arial"/>
          <w:sz w:val="22"/>
          <w:szCs w:val="22"/>
        </w:rPr>
        <w:t>na Secretaria Municipal de Educação – Seção de Atendimento de Pessoal</w:t>
      </w:r>
      <w:r w:rsidR="00B6799A" w:rsidRPr="00AD6B7B">
        <w:rPr>
          <w:rFonts w:ascii="Arial" w:hAnsi="Arial" w:cs="Arial"/>
          <w:sz w:val="22"/>
          <w:szCs w:val="22"/>
        </w:rPr>
        <w:t>, sita</w:t>
      </w:r>
      <w:r w:rsidR="00895D3D" w:rsidRPr="00AD6B7B">
        <w:rPr>
          <w:rFonts w:ascii="Arial" w:hAnsi="Arial" w:cs="Arial"/>
          <w:sz w:val="22"/>
          <w:szCs w:val="22"/>
        </w:rPr>
        <w:t xml:space="preserve"> à </w:t>
      </w:r>
      <w:r w:rsidR="00B6799A" w:rsidRPr="00AD6B7B">
        <w:rPr>
          <w:rFonts w:ascii="Arial" w:hAnsi="Arial" w:cs="Arial"/>
          <w:sz w:val="22"/>
          <w:szCs w:val="22"/>
        </w:rPr>
        <w:t>Praça dos Andradas,</w:t>
      </w:r>
      <w:r w:rsidR="00B6799A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B6799A" w:rsidRPr="00AD6B7B">
        <w:rPr>
          <w:rFonts w:ascii="Arial" w:hAnsi="Arial" w:cs="Arial"/>
          <w:sz w:val="22"/>
          <w:szCs w:val="22"/>
        </w:rPr>
        <w:t xml:space="preserve">nº </w:t>
      </w:r>
      <w:r w:rsidR="008E66DC" w:rsidRPr="00AD6B7B">
        <w:rPr>
          <w:rFonts w:ascii="Arial" w:hAnsi="Arial" w:cs="Arial"/>
          <w:sz w:val="22"/>
          <w:szCs w:val="22"/>
        </w:rPr>
        <w:t>2</w:t>
      </w:r>
      <w:r w:rsidR="00AD6B7B" w:rsidRPr="00AD6B7B">
        <w:rPr>
          <w:rFonts w:ascii="Arial" w:hAnsi="Arial" w:cs="Arial"/>
          <w:sz w:val="22"/>
          <w:szCs w:val="22"/>
        </w:rPr>
        <w:t>7</w:t>
      </w:r>
      <w:r w:rsidR="00B6799A" w:rsidRPr="00AD6B7B">
        <w:rPr>
          <w:rFonts w:ascii="Arial" w:hAnsi="Arial" w:cs="Arial"/>
          <w:color w:val="FF0000"/>
          <w:sz w:val="22"/>
          <w:szCs w:val="22"/>
        </w:rPr>
        <w:t xml:space="preserve"> </w:t>
      </w:r>
      <w:r w:rsidR="00B6799A" w:rsidRPr="00AD6B7B">
        <w:rPr>
          <w:rFonts w:ascii="Arial" w:hAnsi="Arial" w:cs="Arial"/>
          <w:sz w:val="22"/>
          <w:szCs w:val="22"/>
        </w:rPr>
        <w:t xml:space="preserve">- </w:t>
      </w:r>
      <w:r w:rsidR="00895D3D" w:rsidRPr="00AD6B7B">
        <w:rPr>
          <w:rFonts w:ascii="Arial" w:hAnsi="Arial" w:cs="Arial"/>
          <w:sz w:val="22"/>
          <w:szCs w:val="22"/>
        </w:rPr>
        <w:t>Centro, Santos.</w:t>
      </w:r>
      <w:r w:rsidR="00895D3D" w:rsidRPr="00850D9D">
        <w:rPr>
          <w:rFonts w:ascii="Arial" w:hAnsi="Arial" w:cs="Arial"/>
          <w:sz w:val="22"/>
          <w:szCs w:val="22"/>
        </w:rPr>
        <w:t xml:space="preserve"> </w:t>
      </w:r>
    </w:p>
    <w:p w14:paraId="4C9FB850" w14:textId="77777777" w:rsidR="005447D8" w:rsidRPr="00895D3D" w:rsidRDefault="00574675" w:rsidP="00895D3D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4.1. </w:t>
      </w:r>
      <w:r w:rsidR="00895D3D">
        <w:rPr>
          <w:rFonts w:ascii="Arial" w:hAnsi="Arial" w:cs="Arial"/>
          <w:sz w:val="22"/>
          <w:szCs w:val="22"/>
        </w:rPr>
        <w:t>S</w:t>
      </w:r>
      <w:r w:rsidR="005447D8" w:rsidRPr="00895D3D">
        <w:rPr>
          <w:rFonts w:ascii="Arial" w:hAnsi="Arial" w:cs="Arial"/>
          <w:sz w:val="22"/>
          <w:szCs w:val="22"/>
        </w:rPr>
        <w:t>erá liminarmente indeferido o recurso:</w:t>
      </w:r>
    </w:p>
    <w:p w14:paraId="266EA59D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a) que não estiver devidamente fundamentado ou não possuir argumentação lógica e consistente que permita sua adequada avaliação;</w:t>
      </w:r>
    </w:p>
    <w:p w14:paraId="7DD4359F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b) que for apresentado fora do prazo a que se destina ou relacionado a evento diverso;</w:t>
      </w:r>
    </w:p>
    <w:p w14:paraId="511A20CD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c) interposto por outra via, diferente da especificada neste Capítulo;</w:t>
      </w:r>
    </w:p>
    <w:p w14:paraId="7269450A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d) em formulário diverso do estabelecido no Anexo II;</w:t>
      </w:r>
    </w:p>
    <w:p w14:paraId="4B8A9867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 xml:space="preserve">e) que apresentar contestação referente a mais de um </w:t>
      </w:r>
      <w:r w:rsid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assunto</w:t>
      </w: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 xml:space="preserve"> no mesmo formulário, devendo o candidato utilizar um formulário para cada </w:t>
      </w:r>
      <w:r w:rsid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assunto</w:t>
      </w: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, objeto de questionamento;</w:t>
      </w:r>
    </w:p>
    <w:p w14:paraId="1F05865B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f) apresentado em letra manuscrita;</w:t>
      </w:r>
    </w:p>
    <w:p w14:paraId="320009DB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g) cujo teor desrespeite a Banca Examinadora;</w:t>
      </w:r>
    </w:p>
    <w:p w14:paraId="4686E442" w14:textId="77777777" w:rsidR="005447D8" w:rsidRPr="00895D3D" w:rsidRDefault="005447D8" w:rsidP="00895D3D">
      <w:pPr>
        <w:pStyle w:val="Recuodecorpodetexto21"/>
        <w:widowControl w:val="0"/>
        <w:tabs>
          <w:tab w:val="num" w:pos="900"/>
        </w:tabs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h) contra terceiros;</w:t>
      </w:r>
    </w:p>
    <w:p w14:paraId="3FEF9FAD" w14:textId="77777777" w:rsidR="005447D8" w:rsidRPr="00895D3D" w:rsidRDefault="005447D8" w:rsidP="00895D3D">
      <w:pPr>
        <w:pStyle w:val="Recuodecorpodetexto21"/>
        <w:widowControl w:val="0"/>
        <w:tabs>
          <w:tab w:val="num" w:pos="900"/>
        </w:tabs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i) em coletivo;</w:t>
      </w:r>
    </w:p>
    <w:p w14:paraId="66CD98AC" w14:textId="77777777" w:rsidR="005447D8" w:rsidRPr="00895D3D" w:rsidRDefault="005447D8" w:rsidP="00895D3D">
      <w:pPr>
        <w:pStyle w:val="Recuodecorpodetexto21"/>
        <w:widowControl w:val="0"/>
        <w:suppressAutoHyphens w:val="0"/>
        <w:autoSpaceDE w:val="0"/>
        <w:spacing w:before="40" w:after="0" w:line="240" w:lineRule="auto"/>
        <w:ind w:left="709" w:right="0" w:firstLine="0"/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</w:pPr>
      <w:r w:rsidRPr="00895D3D">
        <w:rPr>
          <w:rFonts w:ascii="Arial" w:eastAsia="SimSun" w:hAnsi="Arial" w:cs="Arial"/>
          <w:spacing w:val="0"/>
          <w:kern w:val="1"/>
          <w:sz w:val="22"/>
          <w:szCs w:val="22"/>
          <w:lang w:eastAsia="hi-IN" w:bidi="hi-IN"/>
        </w:rPr>
        <w:t>j) que esteja em desacordo com as especificações contidas neste Capítulo e nas instruções constantes dos Editais de divulgação dos eventos.</w:t>
      </w:r>
    </w:p>
    <w:p w14:paraId="7866DCBE" w14:textId="77777777" w:rsidR="00895D3D" w:rsidRDefault="00895D3D" w:rsidP="00895D3D">
      <w:pPr>
        <w:pStyle w:val="Corpodetexto"/>
        <w:spacing w:after="0" w:line="100" w:lineRule="atLeast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4.2. Não será admitido recurso do recurso.</w:t>
      </w:r>
    </w:p>
    <w:p w14:paraId="1D2F5232" w14:textId="3E47C4D2" w:rsidR="005447D8" w:rsidRPr="00850D9D" w:rsidRDefault="00895D3D" w:rsidP="00574675">
      <w:pPr>
        <w:pStyle w:val="Corpodetexto"/>
        <w:spacing w:after="0" w:line="10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5447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</w:t>
      </w:r>
      <w:r w:rsidR="005447D8">
        <w:rPr>
          <w:rFonts w:ascii="Arial" w:hAnsi="Arial" w:cs="Arial"/>
          <w:sz w:val="22"/>
          <w:szCs w:val="22"/>
        </w:rPr>
        <w:t xml:space="preserve">. </w:t>
      </w:r>
      <w:r w:rsidR="005447D8" w:rsidRPr="00850D9D">
        <w:rPr>
          <w:rFonts w:ascii="Arial" w:hAnsi="Arial" w:cs="Arial"/>
          <w:sz w:val="22"/>
          <w:szCs w:val="22"/>
        </w:rPr>
        <w:t>A banca instituída no item 1</w:t>
      </w:r>
      <w:r w:rsidR="00B50A00">
        <w:rPr>
          <w:rFonts w:ascii="Arial" w:hAnsi="Arial" w:cs="Arial"/>
          <w:sz w:val="22"/>
          <w:szCs w:val="22"/>
        </w:rPr>
        <w:t>2</w:t>
      </w:r>
      <w:r w:rsidR="00923ECC" w:rsidRPr="00850D9D">
        <w:rPr>
          <w:rFonts w:ascii="Arial" w:hAnsi="Arial" w:cs="Arial"/>
          <w:sz w:val="22"/>
          <w:szCs w:val="22"/>
        </w:rPr>
        <w:t>,</w:t>
      </w:r>
      <w:r w:rsidR="005447D8" w:rsidRPr="00850D9D">
        <w:rPr>
          <w:rFonts w:ascii="Arial" w:hAnsi="Arial" w:cs="Arial"/>
          <w:sz w:val="22"/>
          <w:szCs w:val="22"/>
        </w:rPr>
        <w:t xml:space="preserve"> capítulo III,</w:t>
      </w:r>
      <w:r w:rsidR="00923ECC" w:rsidRPr="00850D9D">
        <w:rPr>
          <w:rFonts w:ascii="Arial" w:hAnsi="Arial" w:cs="Arial"/>
          <w:sz w:val="22"/>
          <w:szCs w:val="22"/>
        </w:rPr>
        <w:t xml:space="preserve"> </w:t>
      </w:r>
      <w:r w:rsidR="005447D8" w:rsidRPr="00850D9D">
        <w:rPr>
          <w:rFonts w:ascii="Arial" w:hAnsi="Arial" w:cs="Arial"/>
          <w:sz w:val="22"/>
          <w:szCs w:val="22"/>
        </w:rPr>
        <w:t>será soberana sobre a configuração do título quanto ao preenchimento das suas condições ao cargo pretendido, razão pela qual não caberão recursos adicionais.</w:t>
      </w:r>
    </w:p>
    <w:p w14:paraId="3B7114AB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Admitido o recurso, caberá à Comissão do Concurso manifestar-se pela reforma ou manutenção do ato recorrido, e determinar a sua publicação no Diário Oficial de Santos.</w:t>
      </w:r>
    </w:p>
    <w:p w14:paraId="7C32A90D" w14:textId="77777777" w:rsidR="00895D3D" w:rsidRDefault="00895D3D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74F7AD8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626394E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738A9F4D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48E9FB21" w14:textId="77777777" w:rsidR="004B47E9" w:rsidRDefault="004B47E9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E8C5C1F" w14:textId="280E5545" w:rsidR="00574675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VI – Do Provimento dos Cargos</w:t>
      </w:r>
    </w:p>
    <w:p w14:paraId="29B6E99B" w14:textId="3CD106FE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A nomeação dos candidatos habilitados no concurso para a promoção na Carreira do Magistério Público Municipal dar-se-á para os cargos vagos, de acordo com o número constante no quadro do item 5, do Capítulo I, Instruções Especiais, durante o prazo de vigência do presente certame, observada a ordem de classificação final.</w:t>
      </w:r>
    </w:p>
    <w:p w14:paraId="692C98B4" w14:textId="77777777" w:rsidR="00574675" w:rsidRPr="00D04F9E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16"/>
          <w:szCs w:val="16"/>
        </w:rPr>
      </w:pPr>
    </w:p>
    <w:p w14:paraId="6EEB1079" w14:textId="082E7E5B" w:rsidR="00574675" w:rsidRPr="00000699" w:rsidRDefault="00574675" w:rsidP="00574675">
      <w:pPr>
        <w:suppressAutoHyphens w:val="0"/>
        <w:autoSpaceDE w:val="0"/>
        <w:autoSpaceDN w:val="0"/>
        <w:adjustRightInd w:val="0"/>
        <w:ind w:left="426"/>
        <w:jc w:val="both"/>
        <w:rPr>
          <w:rFonts w:ascii="Arial" w:hAnsi="Arial" w:cs="Arial"/>
          <w:sz w:val="22"/>
          <w:szCs w:val="22"/>
        </w:rPr>
      </w:pPr>
      <w:r w:rsidRPr="00000699">
        <w:rPr>
          <w:rFonts w:ascii="Arial" w:hAnsi="Arial" w:cs="Arial"/>
          <w:sz w:val="22"/>
          <w:szCs w:val="22"/>
        </w:rPr>
        <w:t xml:space="preserve">1.1. Cabe à Prefeitura do Município de Santos o direito de convocar os candidatos classificados para o provimento de cargos, além do número de vagas constantes da tabela do item </w:t>
      </w:r>
      <w:r>
        <w:rPr>
          <w:rFonts w:ascii="Arial" w:hAnsi="Arial" w:cs="Arial"/>
          <w:sz w:val="22"/>
          <w:szCs w:val="22"/>
        </w:rPr>
        <w:t>5</w:t>
      </w:r>
      <w:r w:rsidRPr="00000699">
        <w:rPr>
          <w:rFonts w:ascii="Arial" w:hAnsi="Arial" w:cs="Arial"/>
          <w:sz w:val="22"/>
          <w:szCs w:val="22"/>
        </w:rPr>
        <w:t xml:space="preserve"> deste capítulo, em número estritamente necessário, obedecendo ao limite das vagas existentes em seu quadro permanente de cargos efetivos ou das que vierem a vagar ou a serem criadas, durante o prazo da validade do Concurso Público, desde que haja disponibilidade orçamentária, não havendo, portanto, obrigatoriedade de aproveitamento total dos candidatos aprovados no certame.</w:t>
      </w:r>
    </w:p>
    <w:p w14:paraId="4AE3DF0D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As nomeações dos classificados para o provimento por promoção dos cargos vagos serão feitas por meio de publicação no Diário Oficial de Santos, que estabelecerá horário, dia, local e documentação necessária para a apresentação do candidato.</w:t>
      </w:r>
    </w:p>
    <w:p w14:paraId="22F0E18C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Perderá o direito da promoção na Carreira do Magistério Público Municipal o candidato que deixar de entrar em exercício no cargo no prazo de 30 (trinta) dias, contados da data da publicação da nomeação.</w:t>
      </w:r>
    </w:p>
    <w:p w14:paraId="0E0979F3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</w:p>
    <w:p w14:paraId="1C981AB3" w14:textId="77777777" w:rsidR="00574675" w:rsidRPr="00864C7C" w:rsidRDefault="00867F0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Capítulo </w:t>
      </w:r>
      <w:r w:rsidR="00574675">
        <w:rPr>
          <w:rFonts w:ascii="Arial" w:hAnsi="Arial" w:cs="Arial"/>
          <w:b/>
          <w:sz w:val="22"/>
          <w:szCs w:val="22"/>
        </w:rPr>
        <w:t>VII – Das Disposições Finais</w:t>
      </w:r>
    </w:p>
    <w:p w14:paraId="1244FA14" w14:textId="77777777" w:rsidR="00574675" w:rsidRPr="00864C7C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 w:rsidRPr="00864C7C">
        <w:rPr>
          <w:rFonts w:ascii="Arial" w:hAnsi="Arial" w:cs="Arial"/>
          <w:sz w:val="22"/>
          <w:szCs w:val="22"/>
        </w:rPr>
        <w:t>1. A inscrição do candidato implicará conhecimento e aceitação tácita das condições estabelecidas neste edital.</w:t>
      </w:r>
    </w:p>
    <w:p w14:paraId="6353113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Os itens deste Edital poderão sofrer eventuais alterações, atualizações ou acréscimos enquanto não consumada a providência ou evento que lhes disser respeito, até a data da publicação da classificação final, circunstância que será mencionada em Edital </w:t>
      </w:r>
      <w:r w:rsidR="00965C89">
        <w:rPr>
          <w:rFonts w:ascii="Arial" w:hAnsi="Arial" w:cs="Arial"/>
          <w:sz w:val="22"/>
          <w:szCs w:val="22"/>
        </w:rPr>
        <w:t xml:space="preserve">específico </w:t>
      </w:r>
      <w:r>
        <w:rPr>
          <w:rFonts w:ascii="Arial" w:hAnsi="Arial" w:cs="Arial"/>
          <w:sz w:val="22"/>
          <w:szCs w:val="22"/>
        </w:rPr>
        <w:t xml:space="preserve">a ser publicado. </w:t>
      </w:r>
    </w:p>
    <w:p w14:paraId="04C9807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A inexatidão das declarações ou irregularidades constatadas no decorrer do processo, ainda que verificadas posteriormente, acarretarão a perda dos direitos à promoção na Carreira do Magistério Público Municipal.</w:t>
      </w:r>
    </w:p>
    <w:p w14:paraId="41533D1C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O preenchimento dos cargos estará sujeito às necessidades e à disponibilidade orçamentária da Prefeitura Municipal de Santos, não havendo, portanto, obrigatoriedade de nomeação do total dos classificados.</w:t>
      </w:r>
    </w:p>
    <w:p w14:paraId="315C451F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Todos os atos relativos ao presente Concurso, convocações, avisos e resultados serão publicados pela SEGES no Diário Oficial de Santos.</w:t>
      </w:r>
    </w:p>
    <w:p w14:paraId="3BD489F5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O presente concurso terá validade de 1 (um) ano, podendo ser renovado por igual período.</w:t>
      </w:r>
    </w:p>
    <w:p w14:paraId="63BD51B8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Os casos omissos serão resolvidos pela Comissão do Concurso e, quando for o caso, pel</w:t>
      </w:r>
      <w:r w:rsidR="00923EC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SEGES</w:t>
      </w:r>
      <w:r w:rsidR="00923ECC">
        <w:rPr>
          <w:rFonts w:ascii="Arial" w:hAnsi="Arial" w:cs="Arial"/>
          <w:sz w:val="22"/>
          <w:szCs w:val="22"/>
        </w:rPr>
        <w:t xml:space="preserve"> e SEDUC</w:t>
      </w:r>
      <w:r>
        <w:rPr>
          <w:rFonts w:ascii="Arial" w:hAnsi="Arial" w:cs="Arial"/>
          <w:sz w:val="22"/>
          <w:szCs w:val="22"/>
        </w:rPr>
        <w:t>.</w:t>
      </w:r>
    </w:p>
    <w:p w14:paraId="70F4F840" w14:textId="77777777" w:rsidR="00574675" w:rsidRDefault="00574675" w:rsidP="00574675">
      <w:pPr>
        <w:pStyle w:val="Corpodetexto"/>
        <w:spacing w:before="100"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 O resultado final do Concurso será homologado pelo Secretário Municipal de Gestão.</w:t>
      </w:r>
    </w:p>
    <w:p w14:paraId="00E4AB7C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5F936DD1" w14:textId="77777777" w:rsidR="00AB7D33" w:rsidRDefault="00AB7D33" w:rsidP="00574675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35E8C67E" w14:textId="6B55952F" w:rsidR="00574675" w:rsidRPr="00FF396A" w:rsidRDefault="00574675" w:rsidP="00574675">
      <w:pPr>
        <w:jc w:val="center"/>
        <w:rPr>
          <w:rFonts w:ascii="Arial" w:hAnsi="Arial" w:cs="Arial"/>
          <w:sz w:val="22"/>
          <w:szCs w:val="22"/>
        </w:rPr>
      </w:pPr>
      <w:r w:rsidRPr="000A7A3B">
        <w:rPr>
          <w:rFonts w:ascii="Arial" w:hAnsi="Arial" w:cs="Arial"/>
          <w:sz w:val="22"/>
          <w:szCs w:val="22"/>
        </w:rPr>
        <w:t>Santos,</w:t>
      </w:r>
      <w:r w:rsidRPr="009157CE">
        <w:rPr>
          <w:rFonts w:ascii="Arial" w:hAnsi="Arial" w:cs="Arial"/>
          <w:color w:val="FF0000"/>
          <w:sz w:val="22"/>
          <w:szCs w:val="22"/>
        </w:rPr>
        <w:t xml:space="preserve"> </w:t>
      </w:r>
      <w:r w:rsidR="0094278F">
        <w:rPr>
          <w:rFonts w:ascii="Arial" w:hAnsi="Arial" w:cs="Arial"/>
          <w:sz w:val="22"/>
          <w:szCs w:val="22"/>
        </w:rPr>
        <w:t>16</w:t>
      </w:r>
      <w:r w:rsidR="00244F63">
        <w:rPr>
          <w:rFonts w:ascii="Arial" w:hAnsi="Arial" w:cs="Arial"/>
          <w:sz w:val="22"/>
          <w:szCs w:val="22"/>
        </w:rPr>
        <w:t xml:space="preserve"> </w:t>
      </w:r>
      <w:r w:rsidRPr="000A7A3B">
        <w:rPr>
          <w:rFonts w:ascii="Arial" w:hAnsi="Arial" w:cs="Arial"/>
          <w:sz w:val="22"/>
          <w:szCs w:val="22"/>
        </w:rPr>
        <w:t xml:space="preserve">de </w:t>
      </w:r>
      <w:r w:rsidR="00244F63">
        <w:rPr>
          <w:rFonts w:ascii="Arial" w:hAnsi="Arial" w:cs="Arial"/>
          <w:sz w:val="22"/>
          <w:szCs w:val="22"/>
        </w:rPr>
        <w:t>julho</w:t>
      </w:r>
      <w:r w:rsidRPr="000A7A3B">
        <w:rPr>
          <w:rFonts w:ascii="Arial" w:hAnsi="Arial" w:cs="Arial"/>
          <w:sz w:val="22"/>
          <w:szCs w:val="22"/>
        </w:rPr>
        <w:t xml:space="preserve"> de 20</w:t>
      </w:r>
      <w:r w:rsidR="00244F63">
        <w:rPr>
          <w:rFonts w:ascii="Arial" w:hAnsi="Arial" w:cs="Arial"/>
          <w:sz w:val="22"/>
          <w:szCs w:val="22"/>
        </w:rPr>
        <w:t>2</w:t>
      </w:r>
      <w:r w:rsidRPr="000A7A3B">
        <w:rPr>
          <w:rFonts w:ascii="Arial" w:hAnsi="Arial" w:cs="Arial"/>
          <w:sz w:val="22"/>
          <w:szCs w:val="22"/>
        </w:rPr>
        <w:t>1.</w:t>
      </w:r>
    </w:p>
    <w:p w14:paraId="3E138D5D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0F230E77" w14:textId="77777777" w:rsidR="002B01A4" w:rsidRDefault="002B01A4" w:rsidP="00574675">
      <w:pPr>
        <w:jc w:val="center"/>
        <w:rPr>
          <w:rFonts w:ascii="Arial" w:hAnsi="Arial" w:cs="Arial"/>
          <w:sz w:val="22"/>
          <w:szCs w:val="22"/>
        </w:rPr>
      </w:pPr>
    </w:p>
    <w:p w14:paraId="4EEEB15D" w14:textId="77777777" w:rsidR="002B01A4" w:rsidRPr="00FF396A" w:rsidRDefault="002B01A4" w:rsidP="00574675">
      <w:pPr>
        <w:jc w:val="center"/>
        <w:rPr>
          <w:rFonts w:ascii="Arial" w:hAnsi="Arial" w:cs="Arial"/>
          <w:sz w:val="22"/>
          <w:szCs w:val="22"/>
        </w:rPr>
      </w:pPr>
    </w:p>
    <w:p w14:paraId="36171739" w14:textId="77777777" w:rsidR="00574675" w:rsidRPr="00FF396A" w:rsidRDefault="00574675" w:rsidP="00574675">
      <w:pPr>
        <w:jc w:val="center"/>
        <w:rPr>
          <w:rFonts w:ascii="Arial" w:hAnsi="Arial" w:cs="Arial"/>
          <w:b/>
          <w:sz w:val="22"/>
          <w:szCs w:val="22"/>
        </w:rPr>
      </w:pPr>
    </w:p>
    <w:p w14:paraId="2EE2C8C3" w14:textId="6DDF6B67" w:rsidR="002B01A4" w:rsidRPr="00FF396A" w:rsidRDefault="00244F63" w:rsidP="002B01A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6C4EE246" w14:textId="59F20E51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F396A">
        <w:rPr>
          <w:rFonts w:ascii="Arial" w:hAnsi="Arial" w:cs="Arial"/>
          <w:b/>
          <w:sz w:val="22"/>
          <w:szCs w:val="22"/>
        </w:rPr>
        <w:t>SECRETÁRIO MUNICIPAL DE GESTÃO</w:t>
      </w: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94B7E62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03C3F41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2538FA8" w14:textId="77777777" w:rsidR="00574675" w:rsidRDefault="00574675" w:rsidP="0057467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ABB0137" w14:textId="2FC8F1B2" w:rsidR="00574675" w:rsidRDefault="00574675" w:rsidP="00574675">
      <w:pPr>
        <w:jc w:val="center"/>
      </w:pPr>
      <w:r>
        <w:rPr>
          <w:rFonts w:ascii="Arial" w:hAnsi="Arial" w:cs="Arial"/>
          <w:b/>
          <w:bCs/>
          <w:sz w:val="22"/>
          <w:szCs w:val="22"/>
        </w:rPr>
        <w:t>ANEXO I</w:t>
      </w:r>
      <w:r w:rsidR="00244F63">
        <w:rPr>
          <w:rFonts w:ascii="Arial" w:hAnsi="Arial" w:cs="Arial"/>
          <w:b/>
          <w:bCs/>
          <w:sz w:val="22"/>
          <w:szCs w:val="22"/>
        </w:rPr>
        <w:t xml:space="preserve"> – Edital nº </w:t>
      </w:r>
      <w:r w:rsidR="0094278F">
        <w:rPr>
          <w:rFonts w:ascii="Arial" w:hAnsi="Arial" w:cs="Arial"/>
          <w:b/>
          <w:bCs/>
          <w:sz w:val="22"/>
          <w:szCs w:val="22"/>
        </w:rPr>
        <w:t>14</w:t>
      </w:r>
      <w:r w:rsidR="00244F63">
        <w:rPr>
          <w:rFonts w:ascii="Arial" w:hAnsi="Arial" w:cs="Arial"/>
          <w:b/>
          <w:bCs/>
          <w:sz w:val="22"/>
          <w:szCs w:val="22"/>
        </w:rPr>
        <w:t>/2021-SEGES</w:t>
      </w:r>
    </w:p>
    <w:p w14:paraId="090E08D5" w14:textId="77777777" w:rsidR="00574675" w:rsidRDefault="00574675" w:rsidP="00574675">
      <w:pPr>
        <w:rPr>
          <w:rFonts w:ascii="Arial" w:hAnsi="Arial" w:cs="Arial"/>
        </w:rPr>
      </w:pPr>
    </w:p>
    <w:p w14:paraId="7A758FE9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536"/>
        <w:gridCol w:w="1489"/>
        <w:gridCol w:w="2589"/>
      </w:tblGrid>
      <w:tr w:rsidR="00574675" w14:paraId="368F5D5E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0B1EC59A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FICHA DE INSCRIÇÃO / ENTREGA DOS TÍTULOS</w:t>
            </w:r>
          </w:p>
        </w:tc>
      </w:tr>
      <w:tr w:rsidR="00574675" w14:paraId="03640275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34FDB05F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Concurso para promoção na Carreira do Magistério</w:t>
            </w:r>
            <w:r w:rsidR="0046576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Público Municipal</w:t>
            </w:r>
          </w:p>
        </w:tc>
      </w:tr>
      <w:tr w:rsidR="00574675" w14:paraId="70E67939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2EBF0318" w14:textId="31A92013" w:rsidR="00574675" w:rsidRPr="0094278F" w:rsidRDefault="0094278F" w:rsidP="0094278F">
            <w:pPr>
              <w:pStyle w:val="Contedodetabela"/>
              <w:snapToGrid w:val="0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  <w:bCs/>
              </w:rPr>
            </w:pPr>
            <w:r w:rsidRPr="0094278F">
              <w:rPr>
                <w:rFonts w:ascii="Arial" w:hAnsi="Arial" w:cs="Arial"/>
                <w:b/>
                <w:bCs/>
              </w:rPr>
              <w:t>INSCRIÇÃO Nº</w:t>
            </w:r>
          </w:p>
        </w:tc>
      </w:tr>
      <w:tr w:rsidR="00574675" w14:paraId="331FF4F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4C560D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574675" w14:paraId="4A4BBF0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C065730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Registro Funcional:</w:t>
            </w:r>
          </w:p>
        </w:tc>
      </w:tr>
      <w:tr w:rsidR="00574675" w14:paraId="1DBCE56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6EB58D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Identidade:</w:t>
            </w:r>
          </w:p>
        </w:tc>
      </w:tr>
      <w:tr w:rsidR="00574675" w14:paraId="5AFF8FA2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B9BFCA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Cargo pretendido:</w:t>
            </w:r>
          </w:p>
        </w:tc>
      </w:tr>
      <w:tr w:rsidR="00574675" w14:paraId="1D01C5B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9361F62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Documento de habilitação para o cargo pretendido (somente para PEB II – Educação Especial):</w:t>
            </w:r>
          </w:p>
          <w:p w14:paraId="4C5EAACC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</w:p>
          <w:p w14:paraId="66CB36CA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0A80C9EF" w14:textId="77777777" w:rsidTr="000F3CA1">
        <w:tc>
          <w:tcPr>
            <w:tcW w:w="5536" w:type="dxa"/>
            <w:shd w:val="clear" w:color="auto" w:fill="auto"/>
            <w:vAlign w:val="center"/>
          </w:tcPr>
          <w:p w14:paraId="6809D6C3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C80F145" w14:textId="77777777" w:rsidR="00574675" w:rsidRDefault="00574675" w:rsidP="000F3CA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89" w:type="dxa"/>
            <w:shd w:val="clear" w:color="auto" w:fill="auto"/>
            <w:vAlign w:val="center"/>
          </w:tcPr>
          <w:p w14:paraId="59B4DCA0" w14:textId="77777777" w:rsidR="00574675" w:rsidRDefault="00574675" w:rsidP="000F3CA1">
            <w:pPr>
              <w:pStyle w:val="Contedodetabela"/>
              <w:snapToGrid w:val="0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</w:p>
        </w:tc>
      </w:tr>
      <w:tr w:rsidR="00574675" w14:paraId="149D4C8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9CF873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Descrição do Título</w:t>
            </w:r>
          </w:p>
        </w:tc>
        <w:tc>
          <w:tcPr>
            <w:tcW w:w="1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82A443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2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3E49E65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Pontos Atribuídos (uso da Comissão)</w:t>
            </w:r>
          </w:p>
        </w:tc>
      </w:tr>
      <w:tr w:rsidR="00574675" w14:paraId="7FC2011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18CB319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Doutor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BFB5CD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EAE4CB7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2C05E09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B1A075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Mestre na área da Educação, devidamente reconhecido pelo MEC</w:t>
            </w:r>
            <w:r w:rsidR="000A7A3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658A23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712E31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28CD32C6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861C67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Curso de Especialização, Nível Superior – Lato Sensu com carga horária mínima de 360 horas, na área da Educação</w:t>
            </w:r>
            <w:r w:rsidR="000A7A3B">
              <w:rPr>
                <w:rFonts w:ascii="Arial" w:hAnsi="Arial" w:cs="Arial"/>
                <w:sz w:val="22"/>
                <w:szCs w:val="22"/>
              </w:rPr>
              <w:t>, devidamente reconhecido pelo MEC.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BFC9EEB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5696ED2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5381B479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21B084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4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7DA8F3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  <w:tc>
          <w:tcPr>
            <w:tcW w:w="25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C72275" w14:textId="77777777" w:rsidR="00574675" w:rsidRDefault="00574675" w:rsidP="000F3CA1">
            <w:pPr>
              <w:pStyle w:val="Contedodetabela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before="40" w:after="40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3184F773" w14:textId="77777777" w:rsidTr="000F3CA1">
        <w:tc>
          <w:tcPr>
            <w:tcW w:w="9614" w:type="dxa"/>
            <w:gridSpan w:val="3"/>
            <w:shd w:val="clear" w:color="auto" w:fill="auto"/>
            <w:vAlign w:val="center"/>
          </w:tcPr>
          <w:p w14:paraId="31F57B39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</w:tr>
      <w:tr w:rsidR="00574675" w14:paraId="3F0E24CC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515C407" w14:textId="59DCE2FE" w:rsidR="00574675" w:rsidRDefault="00574675" w:rsidP="00574675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Data:</w:t>
            </w:r>
            <w:r w:rsidR="00244F63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/       /20</w:t>
            </w:r>
            <w:r w:rsidR="00244F63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</w:tr>
    </w:tbl>
    <w:p w14:paraId="3ABB1C9F" w14:textId="6C40637D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Declaro que tenho conhecimento e aceito as condições estabelecidas no Edital nº </w:t>
      </w:r>
      <w:r w:rsidR="00CC115A">
        <w:rPr>
          <w:rFonts w:ascii="Arial" w:hAnsi="Arial" w:cs="Arial"/>
          <w:b/>
          <w:bCs/>
        </w:rPr>
        <w:t>XX</w:t>
      </w:r>
      <w:r>
        <w:rPr>
          <w:rFonts w:ascii="Arial" w:hAnsi="Arial" w:cs="Arial"/>
          <w:b/>
          <w:bCs/>
        </w:rPr>
        <w:t>/20</w:t>
      </w:r>
      <w:r w:rsidR="00244F63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  <w:color w:val="FF3333"/>
        </w:rPr>
        <w:t xml:space="preserve"> </w:t>
      </w:r>
      <w:r w:rsidR="00923ECC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S</w:t>
      </w:r>
      <w:r w:rsidR="00923ECC">
        <w:rPr>
          <w:rFonts w:ascii="Arial" w:hAnsi="Arial" w:cs="Arial"/>
          <w:b/>
          <w:bCs/>
        </w:rPr>
        <w:t>EGES.</w:t>
      </w:r>
    </w:p>
    <w:p w14:paraId="70F5A140" w14:textId="77777777" w:rsidR="004B47E9" w:rsidRDefault="004B47E9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38ECADBA" w14:textId="361C1763" w:rsidR="00574675" w:rsidRDefault="00574675" w:rsidP="00574675">
      <w:pPr>
        <w:pStyle w:val="Corpodetexto"/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  </w:t>
      </w:r>
      <w:r>
        <w:rPr>
          <w:rFonts w:ascii="Arial" w:hAnsi="Arial" w:cs="Arial"/>
        </w:rPr>
        <w:tab/>
      </w:r>
    </w:p>
    <w:p w14:paraId="04BF79C3" w14:textId="3FE97972" w:rsidR="00574675" w:rsidRDefault="00574675" w:rsidP="00244F63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>Assinatura do candidato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8F66492" w14:textId="77777777" w:rsidR="00244F63" w:rsidRDefault="00244F63" w:rsidP="00244F63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</w:p>
    <w:p w14:paraId="54BD993D" w14:textId="0E3FDE5D" w:rsidR="00244F63" w:rsidRDefault="00244F63" w:rsidP="00244F63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</w:p>
    <w:p w14:paraId="08AC8D29" w14:textId="66A20905" w:rsidR="00244F63" w:rsidRDefault="00244F63" w:rsidP="00244F63">
      <w:pPr>
        <w:pStyle w:val="Recuodecorpodetexto3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PROTOCOLO DE RECEBIMENTO (preenchimento pela SEDUC)</w:t>
      </w:r>
    </w:p>
    <w:p w14:paraId="7CE04F69" w14:textId="34A6E1F1" w:rsidR="007E0AF6" w:rsidRDefault="00244F63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Recebido</w:t>
      </w:r>
      <w:r w:rsidR="0094278F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</w:t>
      </w:r>
      <w:r w:rsidR="007E0AF6">
        <w:rPr>
          <w:rFonts w:ascii="Arial" w:hAnsi="Arial" w:cs="Arial"/>
          <w:sz w:val="18"/>
          <w:szCs w:val="18"/>
        </w:rPr>
        <w:t xml:space="preserve">a inscrição e </w:t>
      </w:r>
      <w:r>
        <w:rPr>
          <w:rFonts w:ascii="Arial" w:hAnsi="Arial" w:cs="Arial"/>
          <w:sz w:val="18"/>
          <w:szCs w:val="18"/>
        </w:rPr>
        <w:t>o env</w:t>
      </w:r>
      <w:r w:rsidR="007E0AF6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</w:t>
      </w:r>
      <w:r w:rsidR="007E0AF6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 xml:space="preserve">pe lacrado contendo documentos referentes aos títulos do(a) candidato(a) </w:t>
      </w:r>
    </w:p>
    <w:p w14:paraId="5EB002C2" w14:textId="348A31D7" w:rsidR="00244F63" w:rsidRPr="004B47E9" w:rsidRDefault="00244F63" w:rsidP="007E0AF6">
      <w:pPr>
        <w:pStyle w:val="Recuodecorpodetexto3"/>
        <w:ind w:left="0" w:firstLine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sob o registro nº _____________________</w:t>
      </w:r>
      <w:r w:rsidR="004B47E9">
        <w:rPr>
          <w:rFonts w:ascii="Arial" w:hAnsi="Arial" w:cs="Arial"/>
          <w:sz w:val="18"/>
          <w:szCs w:val="18"/>
        </w:rPr>
        <w:t xml:space="preserve"> e inscrição nº ______________</w:t>
      </w:r>
      <w:r w:rsidR="007E0AF6">
        <w:rPr>
          <w:rFonts w:ascii="Arial" w:hAnsi="Arial" w:cs="Arial"/>
          <w:sz w:val="18"/>
          <w:szCs w:val="18"/>
        </w:rPr>
        <w:t xml:space="preserve">, nos termos do </w:t>
      </w:r>
      <w:r w:rsidR="007E0AF6" w:rsidRPr="004B47E9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94278F">
        <w:rPr>
          <w:rFonts w:ascii="Arial" w:hAnsi="Arial" w:cs="Arial"/>
          <w:b/>
          <w:bCs/>
          <w:sz w:val="20"/>
          <w:szCs w:val="20"/>
        </w:rPr>
        <w:t>14</w:t>
      </w:r>
      <w:r w:rsidR="007E0AF6" w:rsidRPr="004B47E9">
        <w:rPr>
          <w:rFonts w:ascii="Arial" w:hAnsi="Arial" w:cs="Arial"/>
          <w:b/>
          <w:bCs/>
          <w:sz w:val="20"/>
          <w:szCs w:val="20"/>
        </w:rPr>
        <w:t>/2021-SEGES.</w:t>
      </w:r>
    </w:p>
    <w:p w14:paraId="2166B467" w14:textId="77777777" w:rsidR="00244F63" w:rsidRDefault="00244F63" w:rsidP="00244F63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7C23AAC8" w14:textId="726C44F7" w:rsidR="00244F63" w:rsidRPr="003F510A" w:rsidRDefault="00244F63" w:rsidP="00244F63">
      <w:pPr>
        <w:rPr>
          <w:rFonts w:ascii="Arial" w:hAnsi="Arial" w:cs="Arial"/>
          <w:sz w:val="18"/>
          <w:szCs w:val="18"/>
        </w:rPr>
      </w:pPr>
      <w:r w:rsidRPr="003F510A">
        <w:rPr>
          <w:rFonts w:ascii="Arial" w:hAnsi="Arial" w:cs="Arial"/>
          <w:sz w:val="18"/>
          <w:szCs w:val="18"/>
        </w:rPr>
        <w:t>Rubrica:  _____________________________________________</w:t>
      </w:r>
      <w:r w:rsidR="004B47E9" w:rsidRPr="004B47E9">
        <w:rPr>
          <w:rFonts w:ascii="Arial" w:hAnsi="Arial" w:cs="Arial"/>
          <w:sz w:val="18"/>
          <w:szCs w:val="18"/>
        </w:rPr>
        <w:t xml:space="preserve"> </w:t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 w:rsidRPr="003F510A">
        <w:rPr>
          <w:rFonts w:ascii="Arial" w:hAnsi="Arial" w:cs="Arial"/>
          <w:sz w:val="18"/>
          <w:szCs w:val="18"/>
        </w:rPr>
        <w:t>Data: ___</w:t>
      </w:r>
      <w:r w:rsidR="004B47E9">
        <w:rPr>
          <w:rFonts w:ascii="Arial" w:hAnsi="Arial" w:cs="Arial"/>
          <w:sz w:val="18"/>
          <w:szCs w:val="18"/>
        </w:rPr>
        <w:t>__</w:t>
      </w:r>
      <w:r w:rsidR="004B47E9" w:rsidRPr="003F510A">
        <w:rPr>
          <w:rFonts w:ascii="Arial" w:hAnsi="Arial" w:cs="Arial"/>
          <w:sz w:val="18"/>
          <w:szCs w:val="18"/>
        </w:rPr>
        <w:t>_/_</w:t>
      </w:r>
      <w:r w:rsidR="004B47E9">
        <w:rPr>
          <w:rFonts w:ascii="Arial" w:hAnsi="Arial" w:cs="Arial"/>
          <w:sz w:val="18"/>
          <w:szCs w:val="18"/>
        </w:rPr>
        <w:t>____</w:t>
      </w:r>
      <w:r w:rsidR="004B47E9" w:rsidRPr="003F510A">
        <w:rPr>
          <w:rFonts w:ascii="Arial" w:hAnsi="Arial" w:cs="Arial"/>
          <w:sz w:val="18"/>
          <w:szCs w:val="18"/>
        </w:rPr>
        <w:t>___</w:t>
      </w:r>
      <w:r w:rsidR="004B47E9">
        <w:rPr>
          <w:rFonts w:ascii="Arial" w:hAnsi="Arial" w:cs="Arial"/>
          <w:sz w:val="18"/>
          <w:szCs w:val="18"/>
        </w:rPr>
        <w:t>/2021.</w:t>
      </w:r>
    </w:p>
    <w:p w14:paraId="1ACDB725" w14:textId="5C67C134" w:rsidR="00244F63" w:rsidRPr="004B47E9" w:rsidRDefault="00244F63" w:rsidP="004B47E9">
      <w:pPr>
        <w:pStyle w:val="Corpodetexto"/>
        <w:spacing w:after="0" w:line="1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B47E9">
        <w:rPr>
          <w:rFonts w:ascii="Arial" w:hAnsi="Arial" w:cs="Arial"/>
          <w:sz w:val="22"/>
          <w:szCs w:val="22"/>
        </w:rPr>
        <w:t>Seduc</w:t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="004B47E9" w:rsidRPr="004B47E9">
        <w:rPr>
          <w:rFonts w:ascii="Arial" w:hAnsi="Arial" w:cs="Arial"/>
          <w:sz w:val="22"/>
          <w:szCs w:val="22"/>
        </w:rPr>
        <w:tab/>
      </w:r>
    </w:p>
    <w:p w14:paraId="40AED208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0DBC4C7C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70D89B7A" w14:textId="22500C38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ANEXO II</w:t>
      </w:r>
      <w:r w:rsidR="00244F63">
        <w:rPr>
          <w:rFonts w:ascii="Arial" w:hAnsi="Arial" w:cs="Arial"/>
          <w:b/>
          <w:bCs/>
          <w:sz w:val="22"/>
          <w:szCs w:val="22"/>
        </w:rPr>
        <w:t xml:space="preserve"> – Edital nº </w:t>
      </w:r>
      <w:r w:rsidR="0094278F">
        <w:rPr>
          <w:rFonts w:ascii="Arial" w:hAnsi="Arial" w:cs="Arial"/>
          <w:b/>
          <w:bCs/>
          <w:sz w:val="22"/>
          <w:szCs w:val="22"/>
        </w:rPr>
        <w:t>14</w:t>
      </w:r>
      <w:r w:rsidR="00244F63">
        <w:rPr>
          <w:rFonts w:ascii="Arial" w:hAnsi="Arial" w:cs="Arial"/>
          <w:b/>
          <w:bCs/>
          <w:sz w:val="22"/>
          <w:szCs w:val="22"/>
        </w:rPr>
        <w:t>/2021-SEGES</w:t>
      </w:r>
    </w:p>
    <w:p w14:paraId="40D18564" w14:textId="77777777" w:rsidR="00574675" w:rsidRDefault="00574675" w:rsidP="00574675">
      <w:pPr>
        <w:jc w:val="center"/>
        <w:rPr>
          <w:rFonts w:ascii="Arial" w:hAnsi="Arial" w:cs="Arial"/>
          <w:sz w:val="22"/>
          <w:szCs w:val="22"/>
        </w:rPr>
      </w:pPr>
    </w:p>
    <w:p w14:paraId="63AF396A" w14:textId="77777777" w:rsidR="00574675" w:rsidRDefault="00574675" w:rsidP="00574675">
      <w:pPr>
        <w:rPr>
          <w:rFonts w:ascii="Arial" w:hAnsi="Arial" w:cs="Arial"/>
        </w:rPr>
      </w:pPr>
    </w:p>
    <w:p w14:paraId="543A7A0A" w14:textId="77777777" w:rsidR="00574675" w:rsidRDefault="00574675" w:rsidP="00574675">
      <w:pPr>
        <w:spacing w:line="100" w:lineRule="atLeas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14"/>
      </w:tblGrid>
      <w:tr w:rsidR="00574675" w14:paraId="63B53C11" w14:textId="77777777" w:rsidTr="000F3CA1">
        <w:tc>
          <w:tcPr>
            <w:tcW w:w="9614" w:type="dxa"/>
            <w:shd w:val="clear" w:color="auto" w:fill="auto"/>
            <w:vAlign w:val="center"/>
          </w:tcPr>
          <w:p w14:paraId="6268A600" w14:textId="77777777" w:rsidR="00574675" w:rsidRDefault="00574675" w:rsidP="000F3CA1">
            <w:pPr>
              <w:pStyle w:val="Contedodetabela"/>
              <w:spacing w:line="26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RECURSO</w:t>
            </w:r>
          </w:p>
        </w:tc>
      </w:tr>
      <w:tr w:rsidR="00574675" w14:paraId="18273E2A" w14:textId="77777777" w:rsidTr="000F3CA1">
        <w:tc>
          <w:tcPr>
            <w:tcW w:w="9614" w:type="dxa"/>
            <w:shd w:val="clear" w:color="auto" w:fill="auto"/>
          </w:tcPr>
          <w:p w14:paraId="3ACE51DC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Concurso para promoção na Carreira do Magistério</w:t>
            </w:r>
            <w:r w:rsidR="0046576F">
              <w:rPr>
                <w:rFonts w:ascii="Arial" w:hAnsi="Arial" w:cs="Arial"/>
                <w:b/>
                <w:sz w:val="22"/>
                <w:szCs w:val="22"/>
              </w:rPr>
              <w:t xml:space="preserve"> Público Municipal</w:t>
            </w:r>
          </w:p>
        </w:tc>
      </w:tr>
      <w:tr w:rsidR="00574675" w14:paraId="76447BDA" w14:textId="77777777" w:rsidTr="000F3CA1">
        <w:tc>
          <w:tcPr>
            <w:tcW w:w="9614" w:type="dxa"/>
            <w:shd w:val="clear" w:color="auto" w:fill="auto"/>
          </w:tcPr>
          <w:p w14:paraId="3488918C" w14:textId="77777777" w:rsidR="00574675" w:rsidRDefault="00574675" w:rsidP="000F3CA1">
            <w:pPr>
              <w:pStyle w:val="Contedodetabela"/>
              <w:snapToGrid w:val="0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</w:p>
        </w:tc>
      </w:tr>
      <w:tr w:rsidR="00574675" w14:paraId="6F7845F1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504BCA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Nome:</w:t>
            </w:r>
          </w:p>
        </w:tc>
      </w:tr>
      <w:tr w:rsidR="00574675" w14:paraId="114F9835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202C47" w14:textId="67DFA4FB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Registro Funcional:</w:t>
            </w:r>
            <w:r w:rsidR="0094278F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Inscrição nº: </w:t>
            </w:r>
          </w:p>
        </w:tc>
      </w:tr>
      <w:tr w:rsidR="00574675" w14:paraId="44214A55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8ED8D6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Identidade:</w:t>
            </w:r>
          </w:p>
        </w:tc>
      </w:tr>
      <w:tr w:rsidR="00574675" w14:paraId="050A58B6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2D6862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Cargo pretendido:</w:t>
            </w:r>
          </w:p>
        </w:tc>
      </w:tr>
      <w:tr w:rsidR="00574675" w14:paraId="0E902B47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FA012D" w14:textId="77777777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Questionamento:</w:t>
            </w:r>
          </w:p>
          <w:p w14:paraId="2A0C0AFE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2B0E7EA1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661C9D7C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72D28452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112B3BAC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429CEEF4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  <w:p w14:paraId="1987ECB2" w14:textId="77777777" w:rsidR="00574675" w:rsidRDefault="00574675" w:rsidP="000F3CA1">
            <w:pPr>
              <w:pStyle w:val="Contedodetabela"/>
              <w:spacing w:after="200" w:line="260" w:lineRule="atLeast"/>
              <w:ind w:left="40" w:right="40"/>
              <w:rPr>
                <w:rFonts w:ascii="Arial" w:hAnsi="Arial" w:cs="Arial"/>
              </w:rPr>
            </w:pPr>
          </w:p>
        </w:tc>
      </w:tr>
      <w:tr w:rsidR="00574675" w14:paraId="602CC70D" w14:textId="77777777" w:rsidTr="000F3C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6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D908A0" w14:textId="6FD882B6" w:rsidR="00574675" w:rsidRDefault="00574675" w:rsidP="000F3CA1">
            <w:pPr>
              <w:pStyle w:val="Contedodetabela"/>
              <w:spacing w:line="240" w:lineRule="atLeast"/>
              <w:ind w:left="40" w:right="4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Data:           /       / 20</w:t>
            </w:r>
            <w:r w:rsidR="00244F63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</w:tr>
    </w:tbl>
    <w:p w14:paraId="30DD3143" w14:textId="77777777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30B7B4A0" w14:textId="77777777" w:rsidR="00574675" w:rsidRDefault="00574675" w:rsidP="00574675">
      <w:pPr>
        <w:pStyle w:val="Corpodetexto"/>
        <w:spacing w:before="100" w:after="200" w:line="26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12993D70" w14:textId="77777777" w:rsidR="00923ECC" w:rsidRDefault="00923ECC" w:rsidP="00923ECC">
      <w:pPr>
        <w:pStyle w:val="Corpodetexto"/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  </w:t>
      </w:r>
      <w:r>
        <w:rPr>
          <w:rFonts w:ascii="Arial" w:hAnsi="Arial" w:cs="Arial"/>
        </w:rPr>
        <w:tab/>
        <w:t xml:space="preserve">       _____________________________</w:t>
      </w:r>
    </w:p>
    <w:p w14:paraId="1BD6A6F7" w14:textId="77777777" w:rsidR="00923ECC" w:rsidRDefault="00923ECC" w:rsidP="00923ECC">
      <w:pPr>
        <w:pStyle w:val="Corpodetexto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  <w:t>Assinatura do candidato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Seduc/Seges</w:t>
      </w:r>
    </w:p>
    <w:p w14:paraId="14D00AD4" w14:textId="77777777" w:rsidR="00923ECC" w:rsidRDefault="00923ECC" w:rsidP="00923ECC">
      <w:pPr>
        <w:pStyle w:val="Corpodetexto"/>
        <w:spacing w:before="100" w:after="200" w:line="260" w:lineRule="atLeast"/>
        <w:jc w:val="both"/>
        <w:rPr>
          <w:rFonts w:ascii="Arial" w:hAnsi="Arial" w:cs="Arial"/>
          <w:sz w:val="22"/>
          <w:szCs w:val="22"/>
        </w:rPr>
      </w:pPr>
    </w:p>
    <w:p w14:paraId="0C3C2A3B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4A3F67AE" w14:textId="77777777" w:rsidR="007E0AF6" w:rsidRDefault="007E0AF6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</w:t>
      </w:r>
    </w:p>
    <w:p w14:paraId="7D796A41" w14:textId="77777777" w:rsidR="007E0AF6" w:rsidRDefault="007E0AF6" w:rsidP="007E0AF6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35EE3CF8" w14:textId="77777777" w:rsidR="007E0AF6" w:rsidRDefault="007E0AF6" w:rsidP="007E0AF6">
      <w:pPr>
        <w:pStyle w:val="Recuodecorpodetexto3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PROTOCOLO DE RECEBIMENTO (preenchimento pela SEDUC)</w:t>
      </w:r>
    </w:p>
    <w:p w14:paraId="6BC65838" w14:textId="77777777" w:rsidR="004B47E9" w:rsidRDefault="004B47E9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</w:p>
    <w:p w14:paraId="66801CFF" w14:textId="568A2C7C" w:rsidR="007E0AF6" w:rsidRDefault="007E0AF6" w:rsidP="007E0AF6">
      <w:pPr>
        <w:pStyle w:val="Recuodecorpodetexto3"/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Recebido o recurso do(a) candidato(a) sob o registro nº ________________</w:t>
      </w:r>
      <w:r w:rsidR="004B47E9">
        <w:rPr>
          <w:rFonts w:ascii="Arial" w:hAnsi="Arial" w:cs="Arial"/>
          <w:sz w:val="18"/>
          <w:szCs w:val="18"/>
        </w:rPr>
        <w:t xml:space="preserve"> e inscrição nº ____________</w:t>
      </w:r>
      <w:r>
        <w:rPr>
          <w:rFonts w:ascii="Arial" w:hAnsi="Arial" w:cs="Arial"/>
          <w:sz w:val="18"/>
          <w:szCs w:val="18"/>
        </w:rPr>
        <w:t xml:space="preserve">, nos termos do </w:t>
      </w:r>
      <w:r w:rsidRPr="004B47E9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94278F">
        <w:rPr>
          <w:rFonts w:ascii="Arial" w:hAnsi="Arial" w:cs="Arial"/>
          <w:b/>
          <w:bCs/>
          <w:sz w:val="20"/>
          <w:szCs w:val="20"/>
        </w:rPr>
        <w:t>14</w:t>
      </w:r>
      <w:r w:rsidRPr="004B47E9">
        <w:rPr>
          <w:rFonts w:ascii="Arial" w:hAnsi="Arial" w:cs="Arial"/>
          <w:b/>
          <w:bCs/>
          <w:sz w:val="20"/>
          <w:szCs w:val="20"/>
        </w:rPr>
        <w:t>/2021-SEGES</w:t>
      </w:r>
      <w:r w:rsidRPr="004B47E9">
        <w:rPr>
          <w:rFonts w:ascii="Arial" w:hAnsi="Arial" w:cs="Arial"/>
          <w:sz w:val="20"/>
          <w:szCs w:val="20"/>
        </w:rPr>
        <w:t>.</w:t>
      </w:r>
    </w:p>
    <w:p w14:paraId="5BE544DE" w14:textId="77777777" w:rsidR="007E0AF6" w:rsidRDefault="007E0AF6" w:rsidP="007E0AF6">
      <w:pPr>
        <w:pStyle w:val="Recuodecorpodetexto3"/>
        <w:ind w:left="0" w:firstLine="0"/>
        <w:jc w:val="center"/>
        <w:rPr>
          <w:rFonts w:ascii="Arial" w:hAnsi="Arial" w:cs="Arial"/>
          <w:sz w:val="18"/>
          <w:szCs w:val="18"/>
        </w:rPr>
      </w:pPr>
    </w:p>
    <w:p w14:paraId="7A4B6E6A" w14:textId="136BBD76" w:rsidR="007E0AF6" w:rsidRPr="004B47E9" w:rsidRDefault="007E0AF6" w:rsidP="004B47E9">
      <w:pPr>
        <w:rPr>
          <w:rFonts w:ascii="Arial" w:hAnsi="Arial" w:cs="Arial"/>
          <w:sz w:val="22"/>
          <w:szCs w:val="22"/>
        </w:rPr>
      </w:pPr>
      <w:r w:rsidRPr="003F510A">
        <w:rPr>
          <w:rFonts w:ascii="Arial" w:hAnsi="Arial" w:cs="Arial"/>
          <w:sz w:val="18"/>
          <w:szCs w:val="18"/>
        </w:rPr>
        <w:t>Rubrica:  _____________________________________________</w:t>
      </w:r>
      <w:r w:rsidR="004B47E9" w:rsidRPr="004B47E9">
        <w:rPr>
          <w:rFonts w:ascii="Arial" w:hAnsi="Arial" w:cs="Arial"/>
          <w:sz w:val="18"/>
          <w:szCs w:val="18"/>
        </w:rPr>
        <w:t xml:space="preserve"> </w:t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>
        <w:rPr>
          <w:rFonts w:ascii="Arial" w:hAnsi="Arial" w:cs="Arial"/>
          <w:sz w:val="18"/>
          <w:szCs w:val="18"/>
        </w:rPr>
        <w:tab/>
      </w:r>
      <w:r w:rsidR="004B47E9" w:rsidRPr="003F510A">
        <w:rPr>
          <w:rFonts w:ascii="Arial" w:hAnsi="Arial" w:cs="Arial"/>
          <w:sz w:val="18"/>
          <w:szCs w:val="18"/>
        </w:rPr>
        <w:t>Data: ___</w:t>
      </w:r>
      <w:r w:rsidR="004B47E9">
        <w:rPr>
          <w:rFonts w:ascii="Arial" w:hAnsi="Arial" w:cs="Arial"/>
          <w:sz w:val="18"/>
          <w:szCs w:val="18"/>
        </w:rPr>
        <w:t>__</w:t>
      </w:r>
      <w:r w:rsidR="004B47E9" w:rsidRPr="003F510A">
        <w:rPr>
          <w:rFonts w:ascii="Arial" w:hAnsi="Arial" w:cs="Arial"/>
          <w:sz w:val="18"/>
          <w:szCs w:val="18"/>
        </w:rPr>
        <w:t>_/_</w:t>
      </w:r>
      <w:r w:rsidR="004B47E9">
        <w:rPr>
          <w:rFonts w:ascii="Arial" w:hAnsi="Arial" w:cs="Arial"/>
          <w:sz w:val="18"/>
          <w:szCs w:val="18"/>
        </w:rPr>
        <w:t>____</w:t>
      </w:r>
      <w:r w:rsidR="004B47E9" w:rsidRPr="003F510A">
        <w:rPr>
          <w:rFonts w:ascii="Arial" w:hAnsi="Arial" w:cs="Arial"/>
          <w:sz w:val="18"/>
          <w:szCs w:val="18"/>
        </w:rPr>
        <w:t>___</w:t>
      </w:r>
      <w:r w:rsidR="004B47E9">
        <w:rPr>
          <w:rFonts w:ascii="Arial" w:hAnsi="Arial" w:cs="Arial"/>
          <w:sz w:val="18"/>
          <w:szCs w:val="18"/>
        </w:rPr>
        <w:t>/2021.</w:t>
      </w:r>
      <w:r>
        <w:rPr>
          <w:rFonts w:ascii="Arial" w:hAnsi="Arial" w:cs="Arial"/>
        </w:rPr>
        <w:tab/>
      </w:r>
      <w:r w:rsidR="00DB3AF7">
        <w:rPr>
          <w:rFonts w:ascii="Arial" w:hAnsi="Arial" w:cs="Arial"/>
        </w:rPr>
        <w:tab/>
      </w:r>
      <w:r w:rsidR="00DB3AF7">
        <w:rPr>
          <w:rFonts w:ascii="Arial" w:hAnsi="Arial" w:cs="Arial"/>
        </w:rPr>
        <w:tab/>
      </w:r>
      <w:r w:rsidRPr="004B47E9">
        <w:rPr>
          <w:rFonts w:ascii="Arial" w:hAnsi="Arial" w:cs="Arial"/>
          <w:sz w:val="22"/>
          <w:szCs w:val="22"/>
        </w:rPr>
        <w:t>Seduc</w:t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  <w:r w:rsidRPr="004B47E9">
        <w:rPr>
          <w:rFonts w:ascii="Arial" w:hAnsi="Arial" w:cs="Arial"/>
          <w:sz w:val="22"/>
          <w:szCs w:val="22"/>
        </w:rPr>
        <w:tab/>
      </w:r>
    </w:p>
    <w:p w14:paraId="7B2CCA49" w14:textId="77777777" w:rsidR="00574675" w:rsidRDefault="00574675" w:rsidP="00574675">
      <w:pPr>
        <w:pStyle w:val="Corpodetexto"/>
        <w:spacing w:before="100" w:after="200" w:line="260" w:lineRule="atLeast"/>
        <w:rPr>
          <w:rFonts w:ascii="Arial" w:hAnsi="Arial" w:cs="Arial"/>
          <w:b/>
          <w:bCs/>
          <w:sz w:val="22"/>
          <w:szCs w:val="22"/>
        </w:rPr>
      </w:pPr>
    </w:p>
    <w:p w14:paraId="00593CD9" w14:textId="77777777" w:rsidR="00E27498" w:rsidRDefault="00E27498" w:rsidP="00073227"/>
    <w:sectPr w:rsidR="00E27498" w:rsidSect="004B47E9">
      <w:headerReference w:type="default" r:id="rId8"/>
      <w:footerReference w:type="default" r:id="rId9"/>
      <w:pgSz w:w="11906" w:h="16838" w:code="9"/>
      <w:pgMar w:top="1134" w:right="851" w:bottom="284" w:left="1418" w:header="4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ABC59" w14:textId="77777777" w:rsidR="007D0C05" w:rsidRDefault="007D0C05" w:rsidP="008C78F4">
      <w:r>
        <w:separator/>
      </w:r>
    </w:p>
  </w:endnote>
  <w:endnote w:type="continuationSeparator" w:id="0">
    <w:p w14:paraId="663ECA9B" w14:textId="77777777" w:rsidR="007D0C05" w:rsidRDefault="007D0C05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1E7A6" w14:textId="5DA92870" w:rsidR="008C78F4" w:rsidRDefault="00073227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0FA55DF" wp14:editId="2166CD2D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21C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D79D0E" wp14:editId="39D93A95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B0FCD3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CE00338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</w:t>
                          </w:r>
                          <w:proofErr w:type="gramStart"/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proofErr w:type="gramEnd"/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8E849A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25E11A9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4DD86E9D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D79D0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19.35pt;margin-top:11.3pt;width:215.25pt;height:5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" filled="f" stroked="f">
              <v:textbox>
                <w:txbxContent>
                  <w:p w14:paraId="2CB0FCD3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CE00338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</w:t>
                    </w:r>
                    <w:proofErr w:type="gramStart"/>
                    <w:r w:rsidR="00073227">
                      <w:rPr>
                        <w:sz w:val="14"/>
                        <w:szCs w:val="14"/>
                      </w:rPr>
                      <w:t xml:space="preserve">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proofErr w:type="gramEnd"/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8E849A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25E11A9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4DD86E9D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61D0A0A5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A28EB" w14:textId="77777777" w:rsidR="007D0C05" w:rsidRDefault="007D0C05" w:rsidP="008C78F4">
      <w:r>
        <w:separator/>
      </w:r>
    </w:p>
  </w:footnote>
  <w:footnote w:type="continuationSeparator" w:id="0">
    <w:p w14:paraId="1C111DF6" w14:textId="77777777" w:rsidR="007D0C05" w:rsidRDefault="007D0C05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778D5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53E19128" wp14:editId="5F88E284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D366D0" w14:textId="77777777" w:rsidR="004B677F" w:rsidRPr="00D65CE8" w:rsidRDefault="000F3668" w:rsidP="004B677F">
    <w:pPr>
      <w:pStyle w:val="Cabealho"/>
      <w:jc w:val="right"/>
      <w:rPr>
        <w:b/>
      </w:rPr>
    </w:pPr>
    <w:r w:rsidRPr="00D65CE8">
      <w:rPr>
        <w:b/>
      </w:rPr>
      <w:t>SECRETARIA DE GESTÃO</w:t>
    </w:r>
    <w:r w:rsidR="004B677F">
      <w:rPr>
        <w:b/>
      </w:rPr>
      <w:t xml:space="preserve"> </w:t>
    </w:r>
  </w:p>
  <w:p w14:paraId="541BEE76" w14:textId="77777777" w:rsidR="000F3668" w:rsidRPr="00D65CE8" w:rsidRDefault="000F3668" w:rsidP="009B29A2">
    <w:pPr>
      <w:pStyle w:val="Cabealho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1210B"/>
    <w:rsid w:val="000121C2"/>
    <w:rsid w:val="0006483A"/>
    <w:rsid w:val="00073227"/>
    <w:rsid w:val="000815A4"/>
    <w:rsid w:val="0009032A"/>
    <w:rsid w:val="00091ED6"/>
    <w:rsid w:val="000A7A3B"/>
    <w:rsid w:val="000D1A57"/>
    <w:rsid w:val="000F3668"/>
    <w:rsid w:val="00122B4E"/>
    <w:rsid w:val="00123675"/>
    <w:rsid w:val="00136021"/>
    <w:rsid w:val="00163410"/>
    <w:rsid w:val="00165DD4"/>
    <w:rsid w:val="00176056"/>
    <w:rsid w:val="001903B6"/>
    <w:rsid w:val="001D0A9A"/>
    <w:rsid w:val="002008A5"/>
    <w:rsid w:val="0022767D"/>
    <w:rsid w:val="00244F63"/>
    <w:rsid w:val="00255FEA"/>
    <w:rsid w:val="00260595"/>
    <w:rsid w:val="00260E85"/>
    <w:rsid w:val="00283577"/>
    <w:rsid w:val="002A0E42"/>
    <w:rsid w:val="002A76AD"/>
    <w:rsid w:val="002B01A4"/>
    <w:rsid w:val="002C778C"/>
    <w:rsid w:val="003018E6"/>
    <w:rsid w:val="003A5807"/>
    <w:rsid w:val="003F0A91"/>
    <w:rsid w:val="00415F54"/>
    <w:rsid w:val="0042158B"/>
    <w:rsid w:val="004623D1"/>
    <w:rsid w:val="0046576F"/>
    <w:rsid w:val="004A21E9"/>
    <w:rsid w:val="004B47E9"/>
    <w:rsid w:val="004B677F"/>
    <w:rsid w:val="004F3847"/>
    <w:rsid w:val="005227EF"/>
    <w:rsid w:val="00523CE2"/>
    <w:rsid w:val="00526582"/>
    <w:rsid w:val="00531A2B"/>
    <w:rsid w:val="00537348"/>
    <w:rsid w:val="005447D8"/>
    <w:rsid w:val="0055445A"/>
    <w:rsid w:val="0056133A"/>
    <w:rsid w:val="00563A0F"/>
    <w:rsid w:val="00574675"/>
    <w:rsid w:val="0058348A"/>
    <w:rsid w:val="005A04D5"/>
    <w:rsid w:val="005A2F36"/>
    <w:rsid w:val="005A307F"/>
    <w:rsid w:val="005B78D6"/>
    <w:rsid w:val="005C49E1"/>
    <w:rsid w:val="005D2828"/>
    <w:rsid w:val="005F3073"/>
    <w:rsid w:val="00646403"/>
    <w:rsid w:val="00670906"/>
    <w:rsid w:val="006A3341"/>
    <w:rsid w:val="006E3B19"/>
    <w:rsid w:val="00717A16"/>
    <w:rsid w:val="007A1BE6"/>
    <w:rsid w:val="007B7554"/>
    <w:rsid w:val="007C6288"/>
    <w:rsid w:val="007D0C05"/>
    <w:rsid w:val="007E0AF6"/>
    <w:rsid w:val="008007EC"/>
    <w:rsid w:val="0082717E"/>
    <w:rsid w:val="008466A9"/>
    <w:rsid w:val="00850D9D"/>
    <w:rsid w:val="00867F05"/>
    <w:rsid w:val="00882C18"/>
    <w:rsid w:val="00895D3D"/>
    <w:rsid w:val="008C78F4"/>
    <w:rsid w:val="008D2286"/>
    <w:rsid w:val="008E66DC"/>
    <w:rsid w:val="00923ECC"/>
    <w:rsid w:val="0094278F"/>
    <w:rsid w:val="009620A1"/>
    <w:rsid w:val="00965C89"/>
    <w:rsid w:val="00987E9E"/>
    <w:rsid w:val="0099452D"/>
    <w:rsid w:val="009A1354"/>
    <w:rsid w:val="009B29A2"/>
    <w:rsid w:val="009B6170"/>
    <w:rsid w:val="009C1403"/>
    <w:rsid w:val="009C361F"/>
    <w:rsid w:val="009F5659"/>
    <w:rsid w:val="009F782E"/>
    <w:rsid w:val="00A01AC2"/>
    <w:rsid w:val="00A219E6"/>
    <w:rsid w:val="00A44A26"/>
    <w:rsid w:val="00A968DC"/>
    <w:rsid w:val="00AB7D33"/>
    <w:rsid w:val="00AD6B7B"/>
    <w:rsid w:val="00AE4238"/>
    <w:rsid w:val="00B11738"/>
    <w:rsid w:val="00B227B2"/>
    <w:rsid w:val="00B322A1"/>
    <w:rsid w:val="00B35452"/>
    <w:rsid w:val="00B50A00"/>
    <w:rsid w:val="00B53C01"/>
    <w:rsid w:val="00B6799A"/>
    <w:rsid w:val="00B76655"/>
    <w:rsid w:val="00BA4201"/>
    <w:rsid w:val="00BA6813"/>
    <w:rsid w:val="00BC0750"/>
    <w:rsid w:val="00BC1023"/>
    <w:rsid w:val="00BD552D"/>
    <w:rsid w:val="00C63B5D"/>
    <w:rsid w:val="00C72C1A"/>
    <w:rsid w:val="00C8713E"/>
    <w:rsid w:val="00CA1B45"/>
    <w:rsid w:val="00CC115A"/>
    <w:rsid w:val="00CC7FD1"/>
    <w:rsid w:val="00CE243B"/>
    <w:rsid w:val="00D65CE8"/>
    <w:rsid w:val="00D9459A"/>
    <w:rsid w:val="00DB3AF7"/>
    <w:rsid w:val="00DE01FF"/>
    <w:rsid w:val="00DE5AC0"/>
    <w:rsid w:val="00DF75B8"/>
    <w:rsid w:val="00E27498"/>
    <w:rsid w:val="00EB4DF1"/>
    <w:rsid w:val="00ED344D"/>
    <w:rsid w:val="00EE4FB8"/>
    <w:rsid w:val="00F74A15"/>
    <w:rsid w:val="00F91A74"/>
    <w:rsid w:val="00FD75B5"/>
    <w:rsid w:val="00FE1E6C"/>
    <w:rsid w:val="00FF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9090D"/>
  <w15:docId w15:val="{9B56DC79-7990-4925-9E2E-28211610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574675"/>
    <w:pPr>
      <w:spacing w:after="120"/>
    </w:pPr>
    <w:rPr>
      <w:rFonts w:eastAsia="SimSun" w:cs="Mangal"/>
      <w:kern w:val="1"/>
      <w:lang w:eastAsia="hi-IN" w:bidi="hi-IN"/>
    </w:rPr>
  </w:style>
  <w:style w:type="character" w:customStyle="1" w:styleId="CorpodetextoChar">
    <w:name w:val="Corpo de texto Char"/>
    <w:basedOn w:val="Fontepargpadro"/>
    <w:link w:val="Corpodetexto"/>
    <w:rsid w:val="00574675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tedodetabela">
    <w:name w:val="Conteúdo de tabela"/>
    <w:basedOn w:val="Normal"/>
    <w:rsid w:val="00574675"/>
    <w:pPr>
      <w:suppressLineNumbers/>
    </w:pPr>
    <w:rPr>
      <w:rFonts w:eastAsia="SimSun" w:cs="Mangal"/>
      <w:kern w:val="1"/>
      <w:lang w:eastAsia="hi-IN" w:bidi="hi-IN"/>
    </w:rPr>
  </w:style>
  <w:style w:type="paragraph" w:customStyle="1" w:styleId="Recuodecorpodetexto21">
    <w:name w:val="Recuo de corpo de texto 21"/>
    <w:basedOn w:val="Normal"/>
    <w:rsid w:val="005447D8"/>
    <w:pPr>
      <w:widowControl/>
      <w:spacing w:before="120" w:after="120" w:line="480" w:lineRule="auto"/>
      <w:ind w:left="283" w:right="40" w:hanging="295"/>
      <w:jc w:val="both"/>
    </w:pPr>
    <w:rPr>
      <w:rFonts w:ascii="Courier New" w:eastAsia="Times New Roman" w:hAnsi="Courier New" w:cs="Courier New"/>
      <w:spacing w:val="10"/>
      <w:szCs w:val="20"/>
    </w:rPr>
  </w:style>
  <w:style w:type="paragraph" w:styleId="Recuodecorpodetexto3">
    <w:name w:val="Body Text Indent 3"/>
    <w:basedOn w:val="Normal"/>
    <w:link w:val="Recuodecorpodetexto3Char"/>
    <w:rsid w:val="00244F63"/>
    <w:pPr>
      <w:widowControl/>
      <w:spacing w:before="120" w:after="120"/>
      <w:ind w:left="283" w:right="40" w:hanging="295"/>
      <w:jc w:val="both"/>
    </w:pPr>
    <w:rPr>
      <w:rFonts w:ascii="Courier New" w:eastAsia="Times New Roman" w:hAnsi="Courier New"/>
      <w:spacing w:val="10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244F63"/>
    <w:rPr>
      <w:rFonts w:ascii="Courier New" w:eastAsia="Times New Roman" w:hAnsi="Courier New" w:cs="Times New Roman"/>
      <w:spacing w:val="10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5356B-8AB0-469E-9BC3-29247748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3192</Words>
  <Characters>17239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12</cp:revision>
  <cp:lastPrinted>2021-07-16T18:50:00Z</cp:lastPrinted>
  <dcterms:created xsi:type="dcterms:W3CDTF">2021-07-16T18:22:00Z</dcterms:created>
  <dcterms:modified xsi:type="dcterms:W3CDTF">2021-07-16T18:51:00Z</dcterms:modified>
</cp:coreProperties>
</file>