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922FC" w14:textId="77777777" w:rsidR="00EB2F61" w:rsidRDefault="00EB2F61" w:rsidP="00EB2F61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587FD4EB" w14:textId="77777777" w:rsidR="00EB2F61" w:rsidRDefault="00EB2F61" w:rsidP="00EB2F61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B181E21" w14:textId="77777777" w:rsidR="00EB2F61" w:rsidRDefault="00EB2F61" w:rsidP="00EB2F61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7489AE7" w14:textId="579DB03C" w:rsidR="00EB2F61" w:rsidRPr="004D04AE" w:rsidRDefault="00EB2F61" w:rsidP="00EB2F61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 w:rsidRPr="004D04AE">
        <w:rPr>
          <w:rFonts w:ascii="Arial" w:hAnsi="Arial" w:cs="Arial"/>
          <w:b/>
          <w:sz w:val="20"/>
        </w:rPr>
        <w:t xml:space="preserve">Edital nº </w:t>
      </w:r>
      <w:r w:rsidR="007F045E">
        <w:rPr>
          <w:rFonts w:ascii="Arial" w:hAnsi="Arial" w:cs="Arial"/>
          <w:b/>
          <w:sz w:val="20"/>
        </w:rPr>
        <w:t>61/</w:t>
      </w:r>
      <w:r w:rsidRPr="004D04AE">
        <w:rPr>
          <w:rFonts w:ascii="Arial" w:hAnsi="Arial" w:cs="Arial"/>
          <w:b/>
          <w:sz w:val="20"/>
        </w:rPr>
        <w:t>20</w:t>
      </w:r>
      <w:r>
        <w:rPr>
          <w:rFonts w:ascii="Arial" w:hAnsi="Arial" w:cs="Arial"/>
          <w:b/>
          <w:sz w:val="20"/>
        </w:rPr>
        <w:t xml:space="preserve">22 – </w:t>
      </w:r>
      <w:r w:rsidRPr="004D04AE">
        <w:rPr>
          <w:rFonts w:ascii="Arial" w:hAnsi="Arial" w:cs="Arial"/>
          <w:b/>
          <w:sz w:val="20"/>
        </w:rPr>
        <w:t>SEGES</w:t>
      </w:r>
    </w:p>
    <w:p w14:paraId="276B4B43" w14:textId="77777777" w:rsidR="00EB2F61" w:rsidRDefault="00EB2F61" w:rsidP="00EB2F61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5A331DC8" w14:textId="77777777" w:rsidR="00EB2F61" w:rsidRPr="004D04AE" w:rsidRDefault="00EB2F61" w:rsidP="00EB2F61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760A76B1" w14:textId="77777777" w:rsidR="00EB2F61" w:rsidRDefault="00EB2F61" w:rsidP="00EB2F61">
      <w:pPr>
        <w:ind w:left="284"/>
        <w:jc w:val="both"/>
        <w:rPr>
          <w:rFonts w:ascii="Arial" w:hAnsi="Arial" w:cs="Arial"/>
          <w:sz w:val="20"/>
        </w:rPr>
      </w:pPr>
    </w:p>
    <w:p w14:paraId="461C4CF9" w14:textId="1D252B1A" w:rsidR="00A00291" w:rsidRDefault="00A00291" w:rsidP="00124470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EDITAL DE DECISÃO DE RECURSOS </w:t>
      </w:r>
      <w:r w:rsidR="001551FD">
        <w:rPr>
          <w:rFonts w:ascii="Arial" w:eastAsiaTheme="minorHAnsi" w:hAnsi="Arial" w:cs="Arial"/>
          <w:b/>
          <w:bCs/>
          <w:lang w:eastAsia="en-US"/>
        </w:rPr>
        <w:t xml:space="preserve">CONTRA </w:t>
      </w:r>
      <w:r w:rsidR="00546AD9">
        <w:rPr>
          <w:rFonts w:ascii="Arial" w:eastAsiaTheme="minorHAnsi" w:hAnsi="Arial" w:cs="Arial"/>
          <w:b/>
          <w:bCs/>
          <w:lang w:eastAsia="en-US"/>
        </w:rPr>
        <w:t>AS</w:t>
      </w:r>
      <w:r>
        <w:rPr>
          <w:rFonts w:ascii="Arial" w:eastAsiaTheme="minorHAnsi" w:hAnsi="Arial" w:cs="Arial"/>
          <w:b/>
          <w:bCs/>
          <w:lang w:eastAsia="en-US"/>
        </w:rPr>
        <w:t xml:space="preserve"> </w:t>
      </w:r>
      <w:r w:rsidR="00124470">
        <w:rPr>
          <w:rFonts w:ascii="Arial" w:eastAsiaTheme="minorHAnsi" w:hAnsi="Arial" w:cs="Arial"/>
          <w:b/>
          <w:bCs/>
          <w:lang w:eastAsia="en-US"/>
        </w:rPr>
        <w:t>NOTAS</w:t>
      </w:r>
      <w:r w:rsidR="00E73529">
        <w:rPr>
          <w:rFonts w:ascii="Arial" w:eastAsiaTheme="minorHAnsi" w:hAnsi="Arial" w:cs="Arial"/>
          <w:b/>
          <w:bCs/>
          <w:lang w:eastAsia="en-US"/>
        </w:rPr>
        <w:t xml:space="preserve"> DA PROVA DISSERTATIVA</w:t>
      </w:r>
      <w:r w:rsidR="00225095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="00E73529">
        <w:rPr>
          <w:rFonts w:ascii="Arial" w:eastAsiaTheme="minorHAnsi" w:hAnsi="Arial" w:cs="Arial"/>
          <w:b/>
          <w:bCs/>
          <w:lang w:eastAsia="en-US"/>
        </w:rPr>
        <w:t xml:space="preserve">E </w:t>
      </w:r>
      <w:r w:rsidR="00225095">
        <w:rPr>
          <w:rFonts w:ascii="Arial" w:eastAsiaTheme="minorHAnsi" w:hAnsi="Arial" w:cs="Arial"/>
          <w:b/>
          <w:bCs/>
          <w:lang w:eastAsia="en-US"/>
        </w:rPr>
        <w:t xml:space="preserve">DA PROVA DE </w:t>
      </w:r>
      <w:r w:rsidR="00E73529">
        <w:rPr>
          <w:rFonts w:ascii="Arial" w:eastAsiaTheme="minorHAnsi" w:hAnsi="Arial" w:cs="Arial"/>
          <w:b/>
          <w:bCs/>
          <w:lang w:eastAsia="en-US"/>
        </w:rPr>
        <w:t>TÍTULOS</w:t>
      </w:r>
    </w:p>
    <w:p w14:paraId="0D6D636F" w14:textId="388C4ADA" w:rsidR="00124470" w:rsidRDefault="00124470" w:rsidP="00124470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lang w:eastAsia="en-US"/>
        </w:rPr>
      </w:pPr>
    </w:p>
    <w:p w14:paraId="79206981" w14:textId="77777777" w:rsidR="00124470" w:rsidRDefault="00124470" w:rsidP="00124470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14:paraId="46C1D68E" w14:textId="00075E2F" w:rsidR="00EB2F61" w:rsidRPr="00EB2F61" w:rsidRDefault="00A00291" w:rsidP="00A00291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Theme="minorHAnsi" w:hAnsi="Arial" w:cs="Arial"/>
          <w:lang w:eastAsia="en-US"/>
        </w:rPr>
        <w:t xml:space="preserve">A Secretaria Municipal de Gestão faz publicar as decisões proferidas pelas bancas examinadoras aos recursos interpostos contra </w:t>
      </w:r>
      <w:r w:rsidRPr="00AB2928">
        <w:rPr>
          <w:rFonts w:ascii="Arial" w:eastAsiaTheme="minorHAnsi" w:hAnsi="Arial" w:cs="Arial"/>
          <w:bCs/>
          <w:lang w:eastAsia="en-US"/>
        </w:rPr>
        <w:t>a</w:t>
      </w:r>
      <w:r w:rsidR="00124470" w:rsidRPr="00AB2928">
        <w:rPr>
          <w:rFonts w:ascii="Arial" w:eastAsiaTheme="minorHAnsi" w:hAnsi="Arial" w:cs="Arial"/>
          <w:bCs/>
          <w:lang w:eastAsia="en-US"/>
        </w:rPr>
        <w:t>s</w:t>
      </w:r>
      <w:r w:rsidRPr="00AB2928">
        <w:rPr>
          <w:rFonts w:ascii="Arial" w:eastAsiaTheme="minorHAnsi" w:hAnsi="Arial" w:cs="Arial"/>
          <w:bCs/>
          <w:lang w:eastAsia="en-US"/>
        </w:rPr>
        <w:t xml:space="preserve"> </w:t>
      </w:r>
      <w:r w:rsidR="00AB2928">
        <w:rPr>
          <w:rFonts w:ascii="Arial" w:eastAsiaTheme="minorHAnsi" w:hAnsi="Arial" w:cs="Arial"/>
          <w:bCs/>
          <w:lang w:eastAsia="en-US"/>
        </w:rPr>
        <w:t>notas</w:t>
      </w:r>
      <w:r>
        <w:rPr>
          <w:rFonts w:ascii="Arial" w:eastAsiaTheme="minorHAnsi" w:hAnsi="Arial" w:cs="Arial"/>
          <w:b/>
          <w:bCs/>
          <w:lang w:eastAsia="en-US"/>
        </w:rPr>
        <w:t xml:space="preserve"> </w:t>
      </w:r>
      <w:r>
        <w:rPr>
          <w:rFonts w:ascii="Arial" w:eastAsiaTheme="minorHAnsi" w:hAnsi="Arial" w:cs="Arial"/>
          <w:lang w:eastAsia="en-US"/>
        </w:rPr>
        <w:t xml:space="preserve">da Prova </w:t>
      </w:r>
      <w:r w:rsidR="00546AD9">
        <w:rPr>
          <w:rFonts w:ascii="Arial" w:eastAsiaTheme="minorHAnsi" w:hAnsi="Arial" w:cs="Arial"/>
          <w:lang w:eastAsia="en-US"/>
        </w:rPr>
        <w:t xml:space="preserve">Dissertativa e </w:t>
      </w:r>
      <w:r w:rsidR="00AB2928">
        <w:rPr>
          <w:rFonts w:ascii="Arial" w:eastAsiaTheme="minorHAnsi" w:hAnsi="Arial" w:cs="Arial"/>
          <w:lang w:eastAsia="en-US"/>
        </w:rPr>
        <w:t xml:space="preserve">da Prova </w:t>
      </w:r>
      <w:r w:rsidR="00AA3C6A">
        <w:rPr>
          <w:rFonts w:ascii="Arial" w:eastAsiaTheme="minorHAnsi" w:hAnsi="Arial" w:cs="Arial"/>
          <w:lang w:eastAsia="en-US"/>
        </w:rPr>
        <w:t>de</w:t>
      </w:r>
      <w:r w:rsidR="00546AD9">
        <w:rPr>
          <w:rFonts w:ascii="Arial" w:eastAsiaTheme="minorHAnsi" w:hAnsi="Arial" w:cs="Arial"/>
          <w:lang w:eastAsia="en-US"/>
        </w:rPr>
        <w:t xml:space="preserve"> Títulos</w:t>
      </w:r>
      <w:r>
        <w:rPr>
          <w:rFonts w:ascii="Arial" w:eastAsiaTheme="minorHAnsi" w:hAnsi="Arial" w:cs="Arial"/>
          <w:lang w:eastAsia="en-US"/>
        </w:rPr>
        <w:t xml:space="preserve">, </w:t>
      </w:r>
      <w:r w:rsidR="00AA3C6A">
        <w:rPr>
          <w:rFonts w:ascii="Arial" w:eastAsiaTheme="minorHAnsi" w:hAnsi="Arial" w:cs="Arial"/>
          <w:lang w:eastAsia="en-US"/>
        </w:rPr>
        <w:t xml:space="preserve">publicadas </w:t>
      </w:r>
      <w:r>
        <w:rPr>
          <w:rFonts w:ascii="Arial" w:eastAsiaTheme="minorHAnsi" w:hAnsi="Arial" w:cs="Arial"/>
          <w:lang w:eastAsia="en-US"/>
        </w:rPr>
        <w:t>em 1</w:t>
      </w:r>
      <w:r w:rsidR="000873FC">
        <w:rPr>
          <w:rFonts w:ascii="Arial" w:eastAsiaTheme="minorHAnsi" w:hAnsi="Arial" w:cs="Arial"/>
          <w:lang w:eastAsia="en-US"/>
        </w:rPr>
        <w:t>1</w:t>
      </w:r>
      <w:r>
        <w:rPr>
          <w:rFonts w:ascii="Arial" w:eastAsiaTheme="minorHAnsi" w:hAnsi="Arial" w:cs="Arial"/>
          <w:lang w:eastAsia="en-US"/>
        </w:rPr>
        <w:t>/0</w:t>
      </w:r>
      <w:r w:rsidR="00AA3C6A">
        <w:rPr>
          <w:rFonts w:ascii="Arial" w:eastAsiaTheme="minorHAnsi" w:hAnsi="Arial" w:cs="Arial"/>
          <w:lang w:eastAsia="en-US"/>
        </w:rPr>
        <w:t>5</w:t>
      </w:r>
      <w:r>
        <w:rPr>
          <w:rFonts w:ascii="Arial" w:eastAsiaTheme="minorHAnsi" w:hAnsi="Arial" w:cs="Arial"/>
          <w:lang w:eastAsia="en-US"/>
        </w:rPr>
        <w:t xml:space="preserve">/2022, referentes ao Concurso aberto pelo </w:t>
      </w:r>
      <w:r>
        <w:rPr>
          <w:rFonts w:ascii="Arial" w:eastAsiaTheme="minorHAnsi" w:hAnsi="Arial" w:cs="Arial"/>
          <w:b/>
          <w:bCs/>
          <w:lang w:eastAsia="en-US"/>
        </w:rPr>
        <w:t>Edital nº 01/</w:t>
      </w:r>
      <w:r w:rsidRPr="000873FC">
        <w:rPr>
          <w:rFonts w:ascii="Arial" w:eastAsiaTheme="minorHAnsi" w:hAnsi="Arial" w:cs="Arial"/>
          <w:b/>
          <w:bCs/>
          <w:lang w:eastAsia="en-US"/>
        </w:rPr>
        <w:t>2022 - SEGES</w:t>
      </w:r>
      <w:r>
        <w:rPr>
          <w:rFonts w:ascii="Arial" w:eastAsiaTheme="minorHAnsi" w:hAnsi="Arial" w:cs="Arial"/>
          <w:lang w:eastAsia="en-US"/>
        </w:rPr>
        <w:t>.</w:t>
      </w:r>
    </w:p>
    <w:p w14:paraId="1550E738" w14:textId="77777777" w:rsidR="00EB2F61" w:rsidRDefault="00EB2F61" w:rsidP="00A00291">
      <w:pPr>
        <w:ind w:left="284"/>
        <w:jc w:val="both"/>
        <w:rPr>
          <w:rFonts w:ascii="Arial" w:hAnsi="Arial" w:cs="Arial"/>
          <w:sz w:val="20"/>
        </w:rPr>
      </w:pPr>
    </w:p>
    <w:p w14:paraId="5BC31CD1" w14:textId="77777777" w:rsidR="00EB2F61" w:rsidRDefault="00EB2F61" w:rsidP="00EB2F61">
      <w:pPr>
        <w:ind w:left="284"/>
        <w:jc w:val="both"/>
        <w:rPr>
          <w:rFonts w:ascii="Arial" w:hAnsi="Arial" w:cs="Arial"/>
          <w:sz w:val="20"/>
        </w:rPr>
      </w:pPr>
    </w:p>
    <w:p w14:paraId="67357715" w14:textId="77777777" w:rsidR="00EB2F61" w:rsidRDefault="00EB2F61" w:rsidP="00EB2F61">
      <w:pPr>
        <w:ind w:left="284"/>
        <w:jc w:val="both"/>
        <w:rPr>
          <w:rFonts w:ascii="Arial" w:hAnsi="Arial" w:cs="Arial"/>
          <w:sz w:val="20"/>
        </w:rPr>
      </w:pPr>
    </w:p>
    <w:p w14:paraId="092655D2" w14:textId="0E17A258" w:rsidR="00EB2F61" w:rsidRPr="00AB2928" w:rsidRDefault="00AB2928" w:rsidP="00AB2928">
      <w:pPr>
        <w:widowControl/>
        <w:suppressAutoHyphens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</w:rPr>
      </w:pPr>
      <w:r>
        <w:rPr>
          <w:rFonts w:ascii="Arial" w:eastAsiaTheme="minorHAnsi" w:hAnsi="Arial" w:cs="Arial"/>
          <w:lang w:eastAsia="en-US"/>
        </w:rPr>
        <w:t xml:space="preserve">1. </w:t>
      </w:r>
      <w:r w:rsidR="00514967" w:rsidRPr="00AB2928">
        <w:rPr>
          <w:rFonts w:ascii="Arial" w:eastAsiaTheme="minorHAnsi" w:hAnsi="Arial" w:cs="Arial"/>
          <w:lang w:eastAsia="en-US"/>
        </w:rPr>
        <w:t>Todos os recursos interpostos foram indeferidos.</w:t>
      </w:r>
    </w:p>
    <w:p w14:paraId="1EB71010" w14:textId="77777777" w:rsidR="00514967" w:rsidRDefault="00514967" w:rsidP="00514967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14:paraId="6FF0072F" w14:textId="77777777" w:rsidR="00514967" w:rsidRDefault="00514967" w:rsidP="00514967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14:paraId="3863646D" w14:textId="4905FEE6" w:rsidR="00514967" w:rsidRPr="00514967" w:rsidRDefault="00AB2928" w:rsidP="00AB2928">
      <w:pPr>
        <w:widowControl/>
        <w:suppressAutoHyphens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2. </w:t>
      </w:r>
      <w:r w:rsidR="00514967" w:rsidRPr="00AB2928">
        <w:rPr>
          <w:rFonts w:ascii="Arial" w:eastAsiaTheme="minorHAnsi" w:hAnsi="Arial" w:cs="Arial"/>
          <w:color w:val="000000"/>
          <w:lang w:eastAsia="en-US"/>
        </w:rPr>
        <w:t>As respostas aos recursos interpostos estarão disponíveis no endereço eletrônico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343D4D">
        <w:rPr>
          <w:rFonts w:ascii="Arial" w:eastAsiaTheme="minorHAnsi" w:hAnsi="Arial" w:cs="Arial"/>
          <w:b/>
          <w:bCs/>
          <w:color w:val="0000FF"/>
          <w:lang w:eastAsia="en-US"/>
        </w:rPr>
        <w:t xml:space="preserve">         </w:t>
      </w:r>
      <w:r w:rsidR="00514967" w:rsidRPr="00AB2928">
        <w:rPr>
          <w:rFonts w:ascii="Arial" w:eastAsiaTheme="minorHAnsi" w:hAnsi="Arial" w:cs="Arial"/>
          <w:b/>
          <w:bCs/>
          <w:lang w:eastAsia="en-US"/>
        </w:rPr>
        <w:t>www.ibamsp-concursos.org.br</w:t>
      </w:r>
      <w:r w:rsidR="00514967">
        <w:rPr>
          <w:rFonts w:ascii="Arial" w:eastAsiaTheme="minorHAnsi" w:hAnsi="Arial" w:cs="Arial"/>
          <w:b/>
          <w:bCs/>
          <w:color w:val="0000FF"/>
          <w:lang w:eastAsia="en-US"/>
        </w:rPr>
        <w:t xml:space="preserve"> </w:t>
      </w:r>
      <w:r w:rsidR="00343D4D">
        <w:rPr>
          <w:rFonts w:ascii="Arial" w:eastAsiaTheme="minorHAnsi" w:hAnsi="Arial" w:cs="Arial"/>
          <w:color w:val="000000"/>
          <w:lang w:eastAsia="en-US"/>
        </w:rPr>
        <w:t xml:space="preserve">até o dia </w:t>
      </w:r>
      <w:r w:rsidRPr="00AB2928">
        <w:rPr>
          <w:rFonts w:ascii="Arial" w:eastAsiaTheme="minorHAnsi" w:hAnsi="Arial" w:cs="Arial"/>
          <w:lang w:eastAsia="en-US"/>
        </w:rPr>
        <w:t>07</w:t>
      </w:r>
      <w:r w:rsidR="00514967">
        <w:rPr>
          <w:rFonts w:ascii="Arial" w:eastAsiaTheme="minorHAnsi" w:hAnsi="Arial" w:cs="Arial"/>
          <w:color w:val="000000"/>
          <w:lang w:eastAsia="en-US"/>
        </w:rPr>
        <w:t>/0</w:t>
      </w:r>
      <w:r w:rsidR="006A2996">
        <w:rPr>
          <w:rFonts w:ascii="Arial" w:eastAsiaTheme="minorHAnsi" w:hAnsi="Arial" w:cs="Arial"/>
          <w:color w:val="000000"/>
          <w:lang w:eastAsia="en-US"/>
        </w:rPr>
        <w:t>6</w:t>
      </w:r>
      <w:r w:rsidR="00514967">
        <w:rPr>
          <w:rFonts w:ascii="Arial" w:eastAsiaTheme="minorHAnsi" w:hAnsi="Arial" w:cs="Arial"/>
          <w:color w:val="000000"/>
          <w:lang w:eastAsia="en-US"/>
        </w:rPr>
        <w:t>/202</w:t>
      </w:r>
      <w:r>
        <w:rPr>
          <w:rFonts w:ascii="Arial" w:eastAsiaTheme="minorHAnsi" w:hAnsi="Arial" w:cs="Arial"/>
          <w:color w:val="000000"/>
          <w:lang w:eastAsia="en-US"/>
        </w:rPr>
        <w:t>2</w:t>
      </w:r>
      <w:r w:rsidR="00514967">
        <w:rPr>
          <w:rFonts w:ascii="Arial" w:eastAsiaTheme="minorHAnsi" w:hAnsi="Arial" w:cs="Arial"/>
          <w:color w:val="000000"/>
          <w:lang w:eastAsia="en-US"/>
        </w:rPr>
        <w:t>. Para efetuar a</w:t>
      </w:r>
      <w:r w:rsidR="00343D4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514967">
        <w:rPr>
          <w:rFonts w:ascii="Arial" w:eastAsiaTheme="minorHAnsi" w:hAnsi="Arial" w:cs="Arial"/>
          <w:color w:val="000000"/>
          <w:lang w:eastAsia="en-US"/>
        </w:rPr>
        <w:t>consulta, o</w:t>
      </w:r>
      <w:r w:rsidR="00343D4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514967">
        <w:rPr>
          <w:rFonts w:ascii="Arial" w:eastAsiaTheme="minorHAnsi" w:hAnsi="Arial" w:cs="Arial"/>
          <w:color w:val="000000"/>
          <w:lang w:eastAsia="en-US"/>
        </w:rPr>
        <w:t xml:space="preserve">candidato deverá acessar o </w:t>
      </w:r>
      <w:r w:rsidR="00514967">
        <w:rPr>
          <w:rFonts w:ascii="Arial" w:eastAsiaTheme="minorHAnsi" w:hAnsi="Arial" w:cs="Arial"/>
          <w:i/>
          <w:iCs/>
          <w:color w:val="000000"/>
          <w:lang w:eastAsia="en-US"/>
        </w:rPr>
        <w:t xml:space="preserve">site </w:t>
      </w:r>
      <w:r w:rsidR="00514967">
        <w:rPr>
          <w:rFonts w:ascii="Arial" w:eastAsiaTheme="minorHAnsi" w:hAnsi="Arial" w:cs="Arial"/>
          <w:color w:val="000000"/>
          <w:lang w:eastAsia="en-US"/>
        </w:rPr>
        <w:t xml:space="preserve">e no </w:t>
      </w:r>
      <w:r w:rsidR="00514967">
        <w:rPr>
          <w:rFonts w:ascii="Arial" w:eastAsiaTheme="minorHAnsi" w:hAnsi="Arial" w:cs="Arial"/>
          <w:i/>
          <w:iCs/>
          <w:color w:val="000000"/>
          <w:lang w:eastAsia="en-US"/>
        </w:rPr>
        <w:t xml:space="preserve">link </w:t>
      </w:r>
      <w:r w:rsidR="00514967">
        <w:rPr>
          <w:rFonts w:ascii="Arial" w:eastAsiaTheme="minorHAnsi" w:hAnsi="Arial" w:cs="Arial"/>
          <w:color w:val="000000"/>
          <w:lang w:eastAsia="en-US"/>
        </w:rPr>
        <w:t>“área do candidato”, digitar seu</w:t>
      </w:r>
      <w:r w:rsidR="00343D4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514967">
        <w:rPr>
          <w:rFonts w:ascii="Arial" w:eastAsiaTheme="minorHAnsi" w:hAnsi="Arial" w:cs="Arial"/>
          <w:color w:val="000000"/>
          <w:lang w:eastAsia="en-US"/>
        </w:rPr>
        <w:t>CPF e data de nascimento.</w:t>
      </w:r>
    </w:p>
    <w:p w14:paraId="58107AD2" w14:textId="77777777" w:rsidR="00514967" w:rsidRDefault="00514967" w:rsidP="00AB2928">
      <w:pPr>
        <w:spacing w:line="360" w:lineRule="auto"/>
        <w:ind w:left="567" w:hanging="567"/>
        <w:jc w:val="both"/>
        <w:rPr>
          <w:rFonts w:ascii="Arial" w:hAnsi="Arial" w:cs="Arial"/>
        </w:rPr>
      </w:pPr>
    </w:p>
    <w:p w14:paraId="0B44A03C" w14:textId="77777777" w:rsidR="00514967" w:rsidRDefault="00514967" w:rsidP="00EB2F61">
      <w:pPr>
        <w:spacing w:line="360" w:lineRule="auto"/>
        <w:ind w:left="284"/>
        <w:jc w:val="both"/>
        <w:rPr>
          <w:rFonts w:ascii="Arial" w:hAnsi="Arial" w:cs="Arial"/>
        </w:rPr>
      </w:pPr>
    </w:p>
    <w:p w14:paraId="62C3DE62" w14:textId="77777777" w:rsidR="00514967" w:rsidRDefault="00514967" w:rsidP="00EB2F61">
      <w:pPr>
        <w:spacing w:line="360" w:lineRule="auto"/>
        <w:ind w:left="284"/>
        <w:jc w:val="both"/>
        <w:rPr>
          <w:rFonts w:ascii="Arial" w:hAnsi="Arial" w:cs="Arial"/>
        </w:rPr>
      </w:pPr>
    </w:p>
    <w:p w14:paraId="0F374579" w14:textId="77777777" w:rsidR="00EB2F61" w:rsidRPr="00A00291" w:rsidRDefault="00EB2F61" w:rsidP="00EB2F61">
      <w:pPr>
        <w:spacing w:line="360" w:lineRule="auto"/>
        <w:ind w:left="284"/>
        <w:jc w:val="both"/>
        <w:rPr>
          <w:rFonts w:ascii="Arial" w:hAnsi="Arial" w:cs="Arial"/>
        </w:rPr>
      </w:pPr>
      <w:r w:rsidRPr="00A00291">
        <w:rPr>
          <w:rFonts w:ascii="Arial" w:hAnsi="Arial" w:cs="Arial"/>
        </w:rPr>
        <w:t>Registre-se, publique-se e cumpra-se.</w:t>
      </w:r>
    </w:p>
    <w:p w14:paraId="5670EDB3" w14:textId="323C64E5" w:rsidR="00EB2F61" w:rsidRPr="00A00291" w:rsidRDefault="00EB2F61" w:rsidP="00EB2F61">
      <w:pPr>
        <w:spacing w:line="360" w:lineRule="auto"/>
        <w:ind w:left="284"/>
        <w:jc w:val="both"/>
        <w:rPr>
          <w:rFonts w:ascii="Arial" w:hAnsi="Arial" w:cs="Arial"/>
        </w:rPr>
      </w:pPr>
      <w:r w:rsidRPr="00A00291">
        <w:rPr>
          <w:rFonts w:ascii="Arial" w:hAnsi="Arial" w:cs="Arial"/>
        </w:rPr>
        <w:t xml:space="preserve">Palácio “José Bonifácio”, em </w:t>
      </w:r>
      <w:r w:rsidR="00AB2928" w:rsidRPr="00AB2928">
        <w:rPr>
          <w:rFonts w:ascii="Arial" w:hAnsi="Arial" w:cs="Arial"/>
        </w:rPr>
        <w:t>01</w:t>
      </w:r>
      <w:r w:rsidRPr="00A00291">
        <w:rPr>
          <w:rFonts w:ascii="Arial" w:hAnsi="Arial" w:cs="Arial"/>
        </w:rPr>
        <w:t xml:space="preserve"> de </w:t>
      </w:r>
      <w:r w:rsidR="006A2996">
        <w:rPr>
          <w:rFonts w:ascii="Arial" w:hAnsi="Arial" w:cs="Arial"/>
        </w:rPr>
        <w:t>junho</w:t>
      </w:r>
      <w:r w:rsidRPr="00A00291">
        <w:rPr>
          <w:rFonts w:ascii="Arial" w:hAnsi="Arial" w:cs="Arial"/>
        </w:rPr>
        <w:t xml:space="preserve"> de 2022.</w:t>
      </w:r>
    </w:p>
    <w:p w14:paraId="455BD574" w14:textId="77777777" w:rsidR="00EB2F61" w:rsidRDefault="00EB2F61" w:rsidP="00EB2F61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F188C6B" w14:textId="77777777" w:rsidR="00EB2F61" w:rsidRDefault="00EB2F61" w:rsidP="00EB2F61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1BCFD770" w14:textId="77777777" w:rsidR="00EB2F61" w:rsidRDefault="00EB2F61" w:rsidP="00EB2F61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F88B331" w14:textId="77777777" w:rsidR="00EB2F61" w:rsidRPr="001A577F" w:rsidRDefault="00EB2F61" w:rsidP="00AB2928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A4F0791" w14:textId="77777777" w:rsidR="00EB2F61" w:rsidRPr="001A577F" w:rsidRDefault="00EB2F61" w:rsidP="00AB2928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14E1F1F6" w14:textId="77777777" w:rsidR="00EB2F61" w:rsidRDefault="00EB2F61" w:rsidP="00AB2928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p w14:paraId="3B0C2B41" w14:textId="77777777" w:rsidR="00BF7784" w:rsidRDefault="00BF7784"/>
    <w:sectPr w:rsidR="00BF7784" w:rsidSect="00260E8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F0D37" w14:textId="77777777" w:rsidR="00440F12" w:rsidRDefault="00440F12">
      <w:r>
        <w:separator/>
      </w:r>
    </w:p>
  </w:endnote>
  <w:endnote w:type="continuationSeparator" w:id="0">
    <w:p w14:paraId="5687555C" w14:textId="77777777" w:rsidR="00440F12" w:rsidRDefault="00440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CEE05" w14:textId="77777777" w:rsidR="008C78F4" w:rsidRDefault="00343D4D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FB51171" wp14:editId="506AD6B8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BC334D" wp14:editId="2808DE60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47D4B3" w14:textId="77777777" w:rsidR="003018E6" w:rsidRPr="00D65CE8" w:rsidRDefault="00343D4D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19B7D057" w14:textId="77777777" w:rsidR="003018E6" w:rsidRPr="00D65CE8" w:rsidRDefault="00343D4D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s/n º - 4º andar</w:t>
                          </w:r>
                        </w:p>
                        <w:p w14:paraId="3BC05014" w14:textId="77777777" w:rsidR="003018E6" w:rsidRPr="00D65CE8" w:rsidRDefault="00343D4D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5BCCEB20" w14:textId="77777777" w:rsidR="003018E6" w:rsidRPr="00D65CE8" w:rsidRDefault="00343D4D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5F651EFD" w14:textId="77777777" w:rsidR="003018E6" w:rsidRPr="00D65CE8" w:rsidRDefault="00343D4D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BC334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7747D4B3" w14:textId="77777777" w:rsidR="003018E6" w:rsidRPr="00D65CE8" w:rsidRDefault="00343D4D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19B7D057" w14:textId="77777777" w:rsidR="003018E6" w:rsidRPr="00D65CE8" w:rsidRDefault="00343D4D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s/n º - 4º andar</w:t>
                    </w:r>
                  </w:p>
                  <w:p w14:paraId="3BC05014" w14:textId="77777777" w:rsidR="003018E6" w:rsidRPr="00D65CE8" w:rsidRDefault="00343D4D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5BCCEB20" w14:textId="77777777" w:rsidR="003018E6" w:rsidRPr="00D65CE8" w:rsidRDefault="00343D4D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5F651EFD" w14:textId="77777777" w:rsidR="003018E6" w:rsidRPr="00D65CE8" w:rsidRDefault="00343D4D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615415F3" w14:textId="77777777" w:rsidR="008C78F4" w:rsidRDefault="00440F1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301B5" w14:textId="77777777" w:rsidR="00440F12" w:rsidRDefault="00440F12">
      <w:r>
        <w:separator/>
      </w:r>
    </w:p>
  </w:footnote>
  <w:footnote w:type="continuationSeparator" w:id="0">
    <w:p w14:paraId="777D038C" w14:textId="77777777" w:rsidR="00440F12" w:rsidRDefault="00440F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DAEDB" w14:textId="77777777" w:rsidR="003018E6" w:rsidRDefault="00343D4D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61312" behindDoc="0" locked="0" layoutInCell="1" allowOverlap="1" wp14:anchorId="458F1AFD" wp14:editId="1E0B39CC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D29BC3C" w14:textId="77777777" w:rsidR="006A240E" w:rsidRDefault="00343D4D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652717DF" w14:textId="77777777" w:rsidR="000F3668" w:rsidRPr="006A240E" w:rsidRDefault="00440F12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3769"/>
    <w:multiLevelType w:val="hybridMultilevel"/>
    <w:tmpl w:val="BD98F6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67232B"/>
    <w:multiLevelType w:val="hybridMultilevel"/>
    <w:tmpl w:val="BD98F6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15777"/>
    <w:multiLevelType w:val="hybridMultilevel"/>
    <w:tmpl w:val="36A48CA2"/>
    <w:lvl w:ilvl="0" w:tplc="8A928748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866332447">
    <w:abstractNumId w:val="1"/>
  </w:num>
  <w:num w:numId="2" w16cid:durableId="1870994118">
    <w:abstractNumId w:val="0"/>
  </w:num>
  <w:num w:numId="3" w16cid:durableId="343072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F61"/>
    <w:rsid w:val="000873FC"/>
    <w:rsid w:val="00124470"/>
    <w:rsid w:val="001551FD"/>
    <w:rsid w:val="00225095"/>
    <w:rsid w:val="00343D4D"/>
    <w:rsid w:val="003C4D85"/>
    <w:rsid w:val="00440F12"/>
    <w:rsid w:val="00514967"/>
    <w:rsid w:val="005231FE"/>
    <w:rsid w:val="00546AD9"/>
    <w:rsid w:val="00693D56"/>
    <w:rsid w:val="006A2996"/>
    <w:rsid w:val="006E422F"/>
    <w:rsid w:val="007F045E"/>
    <w:rsid w:val="007F644E"/>
    <w:rsid w:val="00830DAC"/>
    <w:rsid w:val="009B7DC0"/>
    <w:rsid w:val="00A00291"/>
    <w:rsid w:val="00AA3C6A"/>
    <w:rsid w:val="00AB2928"/>
    <w:rsid w:val="00BF7784"/>
    <w:rsid w:val="00C75E71"/>
    <w:rsid w:val="00E73529"/>
    <w:rsid w:val="00EB2F61"/>
    <w:rsid w:val="00FB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2A5A0"/>
  <w15:chartTrackingRefBased/>
  <w15:docId w15:val="{27E64607-6235-4750-B59A-88E901AFF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F6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EB2F6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EB2F61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EB2F6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2F61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5149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Abrucezzi Minciotti</dc:creator>
  <cp:keywords/>
  <dc:description/>
  <cp:lastModifiedBy>IRONIDES AGOSTINHO DA SILVA JUNIOR - X0001381</cp:lastModifiedBy>
  <cp:revision>6</cp:revision>
  <dcterms:created xsi:type="dcterms:W3CDTF">2022-06-01T19:00:00Z</dcterms:created>
  <dcterms:modified xsi:type="dcterms:W3CDTF">2022-06-01T20:02:00Z</dcterms:modified>
</cp:coreProperties>
</file>