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5F9C" w14:textId="6453A434" w:rsidR="00533B37" w:rsidRPr="00DE3967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C14372">
        <w:rPr>
          <w:rFonts w:ascii="Arial" w:hAnsi="Arial" w:cs="Arial"/>
          <w:b/>
        </w:rPr>
        <w:t xml:space="preserve"> </w:t>
      </w:r>
      <w:r w:rsidR="00BD33DA">
        <w:rPr>
          <w:rFonts w:ascii="Arial" w:hAnsi="Arial" w:cs="Arial"/>
          <w:b/>
        </w:rPr>
        <w:t>59</w:t>
      </w:r>
      <w:r w:rsidRPr="009A0F9A">
        <w:rPr>
          <w:rFonts w:ascii="Arial" w:hAnsi="Arial" w:cs="Arial"/>
          <w:b/>
          <w:color w:val="FF0000"/>
        </w:rPr>
        <w:softHyphen/>
      </w:r>
      <w:r w:rsidRPr="00DE3967">
        <w:rPr>
          <w:rFonts w:ascii="Arial" w:hAnsi="Arial" w:cs="Arial"/>
          <w:b/>
        </w:rPr>
        <w:t>/20</w:t>
      </w:r>
      <w:r w:rsidR="00702323">
        <w:rPr>
          <w:rFonts w:ascii="Arial" w:hAnsi="Arial" w:cs="Arial"/>
          <w:b/>
        </w:rPr>
        <w:t>22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0A0EAED4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7055B59B" w14:textId="77777777" w:rsidR="00533B37" w:rsidRPr="00DE3967" w:rsidRDefault="00533B37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 w:rsidR="006B222F">
        <w:rPr>
          <w:rFonts w:ascii="Arial" w:hAnsi="Arial" w:cs="Arial"/>
          <w:b/>
        </w:rPr>
        <w:t>DIVULGAÇÃO DE NOTAS DA PROVA</w:t>
      </w:r>
      <w:r w:rsidR="00B509E5">
        <w:rPr>
          <w:rFonts w:ascii="Arial" w:hAnsi="Arial" w:cs="Arial"/>
          <w:b/>
        </w:rPr>
        <w:t xml:space="preserve"> DE TÍTULOS</w:t>
      </w:r>
      <w:r w:rsidR="00511745">
        <w:rPr>
          <w:rFonts w:ascii="Arial" w:hAnsi="Arial" w:cs="Arial"/>
          <w:b/>
        </w:rPr>
        <w:t xml:space="preserve"> – CANDIDATOS HABILITADOS</w:t>
      </w:r>
    </w:p>
    <w:p w14:paraId="2324FD29" w14:textId="77777777" w:rsidR="00533B37" w:rsidRPr="00DE396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D10DF7D" w14:textId="77777777" w:rsidR="006B222F" w:rsidRDefault="006B222F" w:rsidP="007023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</w:t>
      </w:r>
      <w:r w:rsidR="00C14372">
        <w:rPr>
          <w:rFonts w:ascii="Arial" w:hAnsi="Arial" w:cs="Arial"/>
        </w:rPr>
        <w:t xml:space="preserve">ia Municipal de Gestão </w:t>
      </w:r>
      <w:r>
        <w:rPr>
          <w:rFonts w:ascii="Arial" w:hAnsi="Arial" w:cs="Arial"/>
        </w:rPr>
        <w:t xml:space="preserve">faz publicar as notas obtidas pelos candidatos </w:t>
      </w:r>
      <w:r w:rsidR="00032FFC">
        <w:rPr>
          <w:rFonts w:ascii="Arial" w:hAnsi="Arial" w:cs="Arial"/>
        </w:rPr>
        <w:t xml:space="preserve">habilitados </w:t>
      </w:r>
      <w:r>
        <w:rPr>
          <w:rFonts w:ascii="Arial" w:hAnsi="Arial" w:cs="Arial"/>
        </w:rPr>
        <w:t>na prova</w:t>
      </w:r>
      <w:r w:rsidR="00B509E5">
        <w:rPr>
          <w:rFonts w:ascii="Arial" w:hAnsi="Arial" w:cs="Arial"/>
        </w:rPr>
        <w:t xml:space="preserve"> de títulos</w:t>
      </w:r>
      <w:r w:rsidR="009C605A">
        <w:rPr>
          <w:rFonts w:ascii="Arial" w:hAnsi="Arial" w:cs="Arial"/>
        </w:rPr>
        <w:t>,</w:t>
      </w:r>
      <w:r w:rsidR="00956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referente</w:t>
      </w:r>
      <w:r w:rsidR="00CD76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ao Concurso aberto pelo </w:t>
      </w:r>
      <w:r>
        <w:rPr>
          <w:rFonts w:ascii="Arial" w:hAnsi="Arial" w:cs="Arial"/>
          <w:b/>
        </w:rPr>
        <w:t xml:space="preserve">Edital nº </w:t>
      </w:r>
      <w:r w:rsidR="00C865E4">
        <w:rPr>
          <w:rFonts w:ascii="Arial" w:hAnsi="Arial" w:cs="Arial"/>
          <w:b/>
        </w:rPr>
        <w:t>0</w:t>
      </w:r>
      <w:r w:rsidR="00105E3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</w:t>
      </w:r>
      <w:r w:rsidR="00C865E4">
        <w:rPr>
          <w:rFonts w:ascii="Arial" w:hAnsi="Arial" w:cs="Arial"/>
          <w:b/>
        </w:rPr>
        <w:t>2</w:t>
      </w:r>
      <w:r w:rsidR="00702323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406148">
        <w:rPr>
          <w:rFonts w:ascii="Arial" w:hAnsi="Arial" w:cs="Arial"/>
          <w:b/>
          <w:bCs/>
        </w:rPr>
        <w:t>- SEGES</w:t>
      </w:r>
      <w:r>
        <w:rPr>
          <w:rFonts w:ascii="Arial" w:hAnsi="Arial" w:cs="Arial"/>
        </w:rPr>
        <w:t>.</w:t>
      </w:r>
    </w:p>
    <w:p w14:paraId="6B5AB731" w14:textId="77777777" w:rsidR="00702323" w:rsidRDefault="00702323" w:rsidP="00702323">
      <w:pPr>
        <w:pStyle w:val="Corpodetexto"/>
        <w:widowControl/>
        <w:rPr>
          <w:rFonts w:cs="Arial"/>
          <w:b w:val="0"/>
          <w:snapToGrid/>
          <w:szCs w:val="22"/>
        </w:rPr>
      </w:pPr>
    </w:p>
    <w:p w14:paraId="1232CB83" w14:textId="1433A5B0" w:rsidR="00702323" w:rsidRPr="00B13130" w:rsidRDefault="00702323" w:rsidP="00702323">
      <w:pPr>
        <w:pStyle w:val="Corpodetexto"/>
        <w:widowControl/>
        <w:rPr>
          <w:rFonts w:cs="Arial"/>
          <w:b w:val="0"/>
          <w:snapToGrid/>
          <w:szCs w:val="22"/>
        </w:rPr>
      </w:pPr>
      <w:r w:rsidRPr="00B13130">
        <w:rPr>
          <w:rFonts w:cs="Arial"/>
          <w:b w:val="0"/>
          <w:snapToGrid/>
          <w:szCs w:val="22"/>
        </w:rPr>
        <w:t xml:space="preserve">O candidato que discordar </w:t>
      </w:r>
      <w:r>
        <w:rPr>
          <w:rFonts w:cs="Arial"/>
          <w:b w:val="0"/>
          <w:snapToGrid/>
          <w:szCs w:val="22"/>
        </w:rPr>
        <w:t xml:space="preserve">da pontuação </w:t>
      </w:r>
      <w:r w:rsidRPr="00B13130">
        <w:rPr>
          <w:rFonts w:cs="Arial"/>
          <w:b w:val="0"/>
          <w:snapToGrid/>
          <w:szCs w:val="22"/>
        </w:rPr>
        <w:t>divulgad</w:t>
      </w:r>
      <w:r>
        <w:rPr>
          <w:rFonts w:cs="Arial"/>
          <w:b w:val="0"/>
          <w:snapToGrid/>
          <w:szCs w:val="22"/>
        </w:rPr>
        <w:t>a</w:t>
      </w:r>
      <w:r w:rsidRPr="00B13130">
        <w:rPr>
          <w:rFonts w:cs="Arial"/>
          <w:b w:val="0"/>
          <w:snapToGrid/>
          <w:szCs w:val="22"/>
        </w:rPr>
        <w:t xml:space="preserve"> poderá nos dias </w:t>
      </w:r>
      <w:r w:rsidR="00406148">
        <w:rPr>
          <w:rFonts w:cs="Arial"/>
          <w:b w:val="0"/>
          <w:snapToGrid/>
          <w:szCs w:val="22"/>
        </w:rPr>
        <w:t>03</w:t>
      </w:r>
      <w:r w:rsidRPr="00B13130">
        <w:rPr>
          <w:rFonts w:cs="Arial"/>
          <w:b w:val="0"/>
          <w:snapToGrid/>
          <w:szCs w:val="22"/>
        </w:rPr>
        <w:t xml:space="preserve"> </w:t>
      </w:r>
      <w:r>
        <w:rPr>
          <w:rFonts w:cs="Arial"/>
          <w:b w:val="0"/>
          <w:snapToGrid/>
          <w:szCs w:val="22"/>
        </w:rPr>
        <w:t>ou</w:t>
      </w:r>
      <w:r w:rsidRPr="00B13130">
        <w:rPr>
          <w:rFonts w:cs="Arial"/>
          <w:b w:val="0"/>
          <w:snapToGrid/>
          <w:szCs w:val="22"/>
        </w:rPr>
        <w:t xml:space="preserve"> </w:t>
      </w:r>
      <w:r w:rsidR="00406148">
        <w:rPr>
          <w:rFonts w:cs="Arial"/>
          <w:b w:val="0"/>
          <w:snapToGrid/>
          <w:szCs w:val="22"/>
        </w:rPr>
        <w:t>06</w:t>
      </w:r>
      <w:r w:rsidRPr="00B13130">
        <w:rPr>
          <w:rFonts w:cs="Arial"/>
          <w:b w:val="0"/>
          <w:snapToGrid/>
          <w:szCs w:val="22"/>
        </w:rPr>
        <w:t>/0</w:t>
      </w:r>
      <w:r w:rsidR="00406148">
        <w:rPr>
          <w:rFonts w:cs="Arial"/>
          <w:b w:val="0"/>
          <w:snapToGrid/>
          <w:szCs w:val="22"/>
        </w:rPr>
        <w:t>6</w:t>
      </w:r>
      <w:r w:rsidRPr="00B13130">
        <w:rPr>
          <w:rFonts w:cs="Arial"/>
          <w:b w:val="0"/>
          <w:snapToGrid/>
          <w:szCs w:val="22"/>
        </w:rPr>
        <w:t>/202</w:t>
      </w:r>
      <w:r>
        <w:rPr>
          <w:rFonts w:cs="Arial"/>
          <w:b w:val="0"/>
          <w:snapToGrid/>
          <w:szCs w:val="22"/>
        </w:rPr>
        <w:t>2</w:t>
      </w:r>
      <w:r w:rsidRPr="00B13130">
        <w:rPr>
          <w:rFonts w:cs="Arial"/>
          <w:b w:val="0"/>
          <w:snapToGrid/>
          <w:szCs w:val="22"/>
        </w:rPr>
        <w:t xml:space="preserve">, interpor recurso conforme </w:t>
      </w:r>
      <w:r>
        <w:rPr>
          <w:rFonts w:cs="Arial"/>
          <w:b w:val="0"/>
          <w:snapToGrid/>
          <w:szCs w:val="22"/>
        </w:rPr>
        <w:t xml:space="preserve">as </w:t>
      </w:r>
      <w:r w:rsidRPr="00B13130">
        <w:rPr>
          <w:rFonts w:cs="Arial"/>
          <w:b w:val="0"/>
          <w:snapToGrid/>
          <w:szCs w:val="22"/>
        </w:rPr>
        <w:t xml:space="preserve">instruções constantes </w:t>
      </w:r>
      <w:r>
        <w:rPr>
          <w:rFonts w:cs="Arial"/>
          <w:b w:val="0"/>
          <w:snapToGrid/>
          <w:szCs w:val="22"/>
        </w:rPr>
        <w:t>n</w:t>
      </w:r>
      <w:r w:rsidRPr="00B13130">
        <w:rPr>
          <w:rFonts w:cs="Arial"/>
          <w:b w:val="0"/>
          <w:snapToGrid/>
          <w:szCs w:val="22"/>
        </w:rPr>
        <w:t xml:space="preserve">o Capítulo </w:t>
      </w:r>
      <w:r>
        <w:rPr>
          <w:rFonts w:cs="Arial"/>
          <w:b w:val="0"/>
          <w:snapToGrid/>
          <w:szCs w:val="22"/>
        </w:rPr>
        <w:t>X</w:t>
      </w:r>
      <w:r w:rsidRPr="00B13130">
        <w:rPr>
          <w:rFonts w:cs="Arial"/>
          <w:b w:val="0"/>
          <w:snapToGrid/>
          <w:szCs w:val="22"/>
        </w:rPr>
        <w:t xml:space="preserve"> do Edital de Abertura.</w:t>
      </w:r>
    </w:p>
    <w:p w14:paraId="41B62C0B" w14:textId="77777777" w:rsidR="00702323" w:rsidRDefault="00702323" w:rsidP="00702323">
      <w:pPr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14:paraId="04C47878" w14:textId="690CF290" w:rsidR="00511745" w:rsidRDefault="00511745" w:rsidP="00702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105E30" w:rsidRPr="00BD33DA">
        <w:rPr>
          <w:rFonts w:ascii="Arial" w:hAnsi="Arial" w:cs="Arial"/>
          <w:b/>
          <w:bCs/>
          <w:sz w:val="22"/>
          <w:szCs w:val="22"/>
        </w:rPr>
        <w:t>www.ibamsp-concursos.org.br/site/recurso/acessar/650</w:t>
      </w:r>
      <w:r>
        <w:rPr>
          <w:rFonts w:ascii="Arial" w:hAnsi="Arial" w:cs="Arial"/>
          <w:sz w:val="22"/>
          <w:szCs w:val="22"/>
        </w:rPr>
        <w:t xml:space="preserve">, no link “recursos” e preencher o formulário/tela próprio disponibilizado para o recurso e enviá-lo das </w:t>
      </w:r>
      <w:r>
        <w:rPr>
          <w:rFonts w:ascii="Arial" w:hAnsi="Arial" w:cs="Arial"/>
          <w:b/>
          <w:sz w:val="22"/>
          <w:szCs w:val="22"/>
        </w:rPr>
        <w:t>09h às 16h</w:t>
      </w:r>
      <w:r>
        <w:rPr>
          <w:rFonts w:ascii="Arial" w:hAnsi="Arial" w:cs="Arial"/>
          <w:sz w:val="22"/>
          <w:szCs w:val="22"/>
        </w:rPr>
        <w:t xml:space="preserve"> de cada dia </w:t>
      </w:r>
      <w:r w:rsidR="00702323">
        <w:rPr>
          <w:rFonts w:ascii="Arial" w:hAnsi="Arial" w:cs="Arial"/>
          <w:sz w:val="22"/>
          <w:szCs w:val="22"/>
        </w:rPr>
        <w:t>de recurso</w:t>
      </w:r>
      <w:r>
        <w:rPr>
          <w:rFonts w:ascii="Arial" w:hAnsi="Arial" w:cs="Arial"/>
          <w:sz w:val="22"/>
          <w:szCs w:val="22"/>
        </w:rPr>
        <w:t>, devendo o candidato utilizar um formulário, respeitando o limite máximo de 2.500 caracteres para cada formulário.</w:t>
      </w:r>
    </w:p>
    <w:p w14:paraId="004E383D" w14:textId="77777777" w:rsidR="00702323" w:rsidRDefault="00702323" w:rsidP="00511745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3D028D1" w14:textId="77777777" w:rsidR="00511745" w:rsidRDefault="00511745" w:rsidP="00511745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</w:t>
      </w:r>
      <w:r w:rsidR="00702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serão respondidos os recursos interpostos em prazo destinado a evento diverso do questionado, sendo considerados extemporâneos.</w:t>
      </w:r>
    </w:p>
    <w:p w14:paraId="73BABDA7" w14:textId="77777777" w:rsidR="00702323" w:rsidRDefault="00702323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E0AB530" w14:textId="77777777" w:rsidR="00105E30" w:rsidRDefault="00105E30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Atenção</w:t>
      </w:r>
    </w:p>
    <w:p w14:paraId="5BD5E6A6" w14:textId="77777777" w:rsidR="00105E30" w:rsidRDefault="00105E30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7FE63F1" w14:textId="77777777" w:rsidR="00105E30" w:rsidRPr="00105E30" w:rsidRDefault="00105E30" w:rsidP="00105E30">
      <w:pPr>
        <w:spacing w:after="0"/>
        <w:jc w:val="both"/>
        <w:rPr>
          <w:rFonts w:ascii="Arial" w:hAnsi="Arial" w:cs="Arial"/>
        </w:rPr>
      </w:pPr>
      <w:r w:rsidRPr="00105E30">
        <w:rPr>
          <w:rFonts w:ascii="Arial" w:hAnsi="Arial" w:cs="Arial"/>
        </w:rPr>
        <w:t>Conforme Edital de Abertura, Capítulo VIII, item 5.1, não foi computado como título o curso de especialização que se constituir pré-requisito para a inscrição no concurso.</w:t>
      </w:r>
    </w:p>
    <w:p w14:paraId="354CF522" w14:textId="77777777" w:rsidR="00105E30" w:rsidRDefault="00105E30" w:rsidP="00105E30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464F85C" w14:textId="77777777" w:rsidR="00105E30" w:rsidRDefault="00105E30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098C78D" w14:textId="77777777" w:rsidR="006B222F" w:rsidRDefault="006B222F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B509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da Prova de Títulos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502C35CD" w14:textId="77777777" w:rsidR="006B222F" w:rsidRPr="00166FD8" w:rsidRDefault="006B222F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  <w:r w:rsidRPr="00166FD8">
        <w:rPr>
          <w:rFonts w:ascii="Times New Roman" w:eastAsia="Times New Roman" w:hAnsi="Times New Roman"/>
          <w:sz w:val="20"/>
          <w:szCs w:val="20"/>
        </w:rPr>
        <w:tab/>
      </w:r>
      <w:r w:rsidRPr="00166FD8">
        <w:rPr>
          <w:rFonts w:ascii="Times New Roman" w:eastAsia="Times New Roman" w:hAnsi="Times New Roman"/>
          <w:sz w:val="20"/>
          <w:szCs w:val="20"/>
        </w:rPr>
        <w:tab/>
      </w:r>
      <w:r w:rsidRPr="00166FD8">
        <w:rPr>
          <w:rFonts w:ascii="Times New Roman" w:eastAsia="Times New Roman" w:hAnsi="Times New Roman"/>
          <w:sz w:val="20"/>
          <w:szCs w:val="20"/>
        </w:rPr>
        <w:tab/>
      </w:r>
    </w:p>
    <w:p w14:paraId="4B18E18C" w14:textId="77777777" w:rsidR="0004666B" w:rsidRPr="0004666B" w:rsidRDefault="0004666B" w:rsidP="0004666B">
      <w:pPr>
        <w:tabs>
          <w:tab w:val="left" w:pos="6632"/>
          <w:tab w:val="left" w:pos="7872"/>
        </w:tabs>
        <w:spacing w:after="0" w:line="240" w:lineRule="auto"/>
        <w:ind w:left="70"/>
        <w:rPr>
          <w:rFonts w:ascii="Times New Roman" w:eastAsia="Times New Roman" w:hAnsi="Times New Roman"/>
          <w:lang w:eastAsia="pt-BR"/>
        </w:rPr>
      </w:pPr>
      <w:r w:rsidRPr="0004666B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Pr="0004666B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14:paraId="14919D2A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301- MÉDICO GENERALISTA URGÊNCIA / EMERGÊNCIA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0EE74869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31471DE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105362B1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69FDDB1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ACBFE4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5E9D2831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9D18A5B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030295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56B5B753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BRASIL CARNEIRO COSTA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6C512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2F5D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5FDA13E7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E1BD4E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030264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1CC3EB2E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KAUE DE CARVALHO MOURA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21F2D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E059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7D7416CD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3A63C7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030087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7712A17B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MAX DA COSTA RIBEIRO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9E3DF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37A2F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57CC4C32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99BA97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030234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13C1F35C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ALEIXO MARTINS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1C6D3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553B2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050F7139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393F70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030113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6E7796DC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HELENA MARTINS MESQUITA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36A4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714FC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69DB073D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C7753F3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030312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48DC6C9D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DA CRUZ MARQUES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3FACF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DC133D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12B1A793" w14:textId="77777777" w:rsidR="000D7888" w:rsidRPr="000D7888" w:rsidRDefault="000D7888" w:rsidP="000D7888">
      <w:pPr>
        <w:tabs>
          <w:tab w:val="left" w:pos="931"/>
          <w:tab w:val="left" w:pos="6110"/>
          <w:tab w:val="left" w:pos="707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447661E8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Cargo:302- MÉDICO INTENSIVISTA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148BA845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0C96E14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134CBB55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01BB6641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0D4E6BD6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24792421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C31A06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030105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73CA4742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SANTOS TEIXEIRA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1CA6DD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A37B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566BD0FE" w14:textId="77777777" w:rsidR="000D7888" w:rsidRPr="000D7888" w:rsidRDefault="000D7888" w:rsidP="000D7888">
      <w:pPr>
        <w:tabs>
          <w:tab w:val="left" w:pos="931"/>
          <w:tab w:val="left" w:pos="6110"/>
          <w:tab w:val="left" w:pos="707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013D734C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303- MÉDICO GERIATRA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6888038B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2D7CE7F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2BDC3299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398DCF3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105358F2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246E526B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4FCDE36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030304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33E59AFB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ROCHA LOPASSO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774F1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2499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14F4ED82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75C929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030134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756F60EC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WAGNER PAPINI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629E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37464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13484B27" w14:textId="77777777" w:rsidR="000D7888" w:rsidRPr="000D7888" w:rsidRDefault="000D7888" w:rsidP="000D7888">
      <w:pPr>
        <w:tabs>
          <w:tab w:val="left" w:pos="931"/>
          <w:tab w:val="left" w:pos="6110"/>
          <w:tab w:val="left" w:pos="707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5777D01D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304- MÉDICO PEDIATRA AMBULATÓRIO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1662CFEE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2A77C42D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4FADAB71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5496F7A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3EA68C5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64BC68F5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7CFADA2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030048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25450754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FRANCIMARY FERNANDES FERREIRA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6F56F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728DF3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20AD83F3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B137C5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030111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2596AAD8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SANTUCCI FREIRE DO AMARAL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4D6A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4B37E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23918F7E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BABB6A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030279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4589FE8D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EDUARDO MORELLI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74CAD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5606F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12CA26CD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23A905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030222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3BC042F5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VOGEL MAJEWSKI MODESTO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5735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5BABF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7440CA6B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03F523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030051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4842470C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LÚCIA MARIA SARTORI RAPHAEL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C786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376C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74A25D0F" w14:textId="77777777" w:rsidR="000D7888" w:rsidRPr="000D7888" w:rsidRDefault="000D7888" w:rsidP="000D7888">
      <w:pPr>
        <w:tabs>
          <w:tab w:val="left" w:pos="931"/>
          <w:tab w:val="left" w:pos="6110"/>
          <w:tab w:val="left" w:pos="707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13D901C3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307- MÉDICO PEDIATRA URGÊNCIA/EMERGÊNCIA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6A066796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07254C51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3CED74ED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7CAB761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58DE7A4B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156E2C3F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2C0C541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030003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085C0756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CAMPOS FREIRE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9234F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072047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0B53017B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EA4287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030278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3AB0D37E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EDUARDO MORELLI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E4B16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35B51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36F29D6E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A6C710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030091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7D37D201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GREGHI HERNANDEZ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807BB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7891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2DD5CDFE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48E64A6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030211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35B7E60F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PAULINO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01984D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3CAD6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7E4C673B" w14:textId="77777777" w:rsidR="000D7888" w:rsidRPr="000D7888" w:rsidRDefault="000D7888" w:rsidP="000D7888">
      <w:pPr>
        <w:tabs>
          <w:tab w:val="left" w:pos="931"/>
          <w:tab w:val="left" w:pos="6110"/>
          <w:tab w:val="left" w:pos="707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54213A18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308- MÉDICO PSQUIATRA SAÚDE MENTAL (RAPS)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23F76618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19BE87B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3D68EE31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7D86938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2ED7B2E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461B0848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5146B34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030052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5B61847A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LARYSSA MARCONDES SOUZA MARINS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242D5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B2C9B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122B3EE2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619810F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030046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6B78DA30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RUANO LAZZARINI PAES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7570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3720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201815A2" w14:textId="77777777" w:rsidR="000D7888" w:rsidRPr="000D7888" w:rsidRDefault="000D7888" w:rsidP="000D7888">
      <w:pPr>
        <w:tabs>
          <w:tab w:val="left" w:pos="931"/>
          <w:tab w:val="left" w:pos="6110"/>
          <w:tab w:val="left" w:pos="707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57029DCD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 309- MÉDICO GENERALISTA SAÚDE MENTAL (RAPS)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111E11B0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1A6C92E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524D2C38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75A63AE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052FAD7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59A4357E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999388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030099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161B21C3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CRISTINE SCATTOLIN ANDERSEN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EAF39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F6862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1518DA85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A4FDF7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030301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53AFA261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FRANCESCHI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F53F2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57651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0CE4AFF0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583D2A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030219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5D35C65B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 DAVID HADDAD FILHO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781F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22366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36F1BAEB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C3E404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030064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3B3526E6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ANTONIO SOUZA RIBEIRO FILHO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20FD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55244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708B1A60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29CA1E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030007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7DFBD283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RUANO LAZZARINI PAES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7E367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BAAFA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237FC1BF" w14:textId="77777777" w:rsidR="000D7888" w:rsidRPr="000D7888" w:rsidRDefault="000D7888" w:rsidP="000D7888">
      <w:pPr>
        <w:tabs>
          <w:tab w:val="left" w:pos="931"/>
          <w:tab w:val="left" w:pos="6110"/>
          <w:tab w:val="left" w:pos="707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D7888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77389360" w14:textId="77777777" w:rsidR="000D7888" w:rsidRPr="000D7888" w:rsidRDefault="000D7888" w:rsidP="000D7888">
      <w:pPr>
        <w:tabs>
          <w:tab w:val="left" w:pos="6110"/>
          <w:tab w:val="left" w:pos="707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Cargo:</w:t>
      </w:r>
      <w:r w:rsidRPr="000D788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D78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310- MÉDICO GENERALISTA SAÚDE DA FAMÍLIA</w:t>
      </w: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179"/>
        <w:gridCol w:w="960"/>
        <w:gridCol w:w="960"/>
      </w:tblGrid>
      <w:tr w:rsidR="000D7888" w:rsidRPr="000D7888" w14:paraId="614FB254" w14:textId="77777777" w:rsidTr="000D7888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center"/>
            <w:hideMark/>
          </w:tcPr>
          <w:p w14:paraId="507AC5A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5179" w:type="dxa"/>
            <w:shd w:val="clear" w:color="000000" w:fill="D9D9D9"/>
            <w:noWrap/>
            <w:vAlign w:val="center"/>
            <w:hideMark/>
          </w:tcPr>
          <w:p w14:paraId="10FD9A92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6C1F9307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1258520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Def.</w:t>
            </w:r>
          </w:p>
        </w:tc>
      </w:tr>
      <w:tr w:rsidR="000D7888" w:rsidRPr="000D7888" w14:paraId="18A9034D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9792DE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030095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48E324FA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ABBUD HANNA ROQUE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0E62C9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09C4D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2E299310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F065D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030100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6F7F7371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ANTÔNIO DIEDRICH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CB8C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A68F6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7012E746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FBA3A8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030103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4FC22B83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MARTINES CYRILLO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C255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26CC0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349F899C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03F6D5B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030088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3C52F887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LUCIANE GIORGIANI PELLIS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151CEC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36753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15FFE793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76EF0D3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030159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2619C69D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MARY YUKIE CHIBA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5477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325DB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2206E68C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563C1E7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030149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2F128A0B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PAMELA DE SOUZA MOREIRA LOPES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469AA4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A76CD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4EDE950C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DC7410D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030090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601798C4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SANNI SILVINO PARENTE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4C7997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E135E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0D7888" w:rsidRPr="000D7888" w14:paraId="0092D98C" w14:textId="77777777" w:rsidTr="000D7888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08BFEE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030114</w:t>
            </w:r>
          </w:p>
        </w:tc>
        <w:tc>
          <w:tcPr>
            <w:tcW w:w="5179" w:type="dxa"/>
            <w:shd w:val="clear" w:color="auto" w:fill="auto"/>
            <w:noWrap/>
            <w:vAlign w:val="center"/>
            <w:hideMark/>
          </w:tcPr>
          <w:p w14:paraId="06B7EDBF" w14:textId="77777777" w:rsidR="000D7888" w:rsidRPr="000D7888" w:rsidRDefault="000D7888" w:rsidP="000D7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HELENA MARTINS MESQUITA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87B85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793EF" w14:textId="77777777" w:rsidR="000D7888" w:rsidRPr="000D7888" w:rsidRDefault="000D7888" w:rsidP="000D7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1CB0794C" w14:textId="77777777" w:rsidR="00702323" w:rsidRDefault="00702323" w:rsidP="000F647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92A28BE" w14:textId="77777777" w:rsidR="000D7888" w:rsidRDefault="000D7888" w:rsidP="000F647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169E132" w14:textId="77777777" w:rsidR="00702323" w:rsidRPr="00702323" w:rsidRDefault="00702323" w:rsidP="000F6477">
      <w:pPr>
        <w:spacing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>Registre-se, publique-se e cumpra-se.</w:t>
      </w:r>
    </w:p>
    <w:p w14:paraId="75F106FD" w14:textId="471E136C" w:rsidR="00702323" w:rsidRPr="00702323" w:rsidRDefault="00702323" w:rsidP="000F6477">
      <w:pPr>
        <w:spacing w:before="120"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 xml:space="preserve">Palácio “José Bonifácio”, em </w:t>
      </w:r>
      <w:r w:rsidR="00BD33DA">
        <w:rPr>
          <w:rFonts w:ascii="Arial" w:hAnsi="Arial" w:cs="Arial"/>
        </w:rPr>
        <w:t>01</w:t>
      </w:r>
      <w:r w:rsidRPr="00702323">
        <w:rPr>
          <w:rFonts w:ascii="Arial" w:hAnsi="Arial" w:cs="Arial"/>
        </w:rPr>
        <w:t xml:space="preserve"> de </w:t>
      </w:r>
      <w:r w:rsidR="00BD33DA">
        <w:rPr>
          <w:rFonts w:ascii="Arial" w:hAnsi="Arial" w:cs="Arial"/>
        </w:rPr>
        <w:t xml:space="preserve">junho </w:t>
      </w:r>
      <w:r w:rsidRPr="00702323">
        <w:rPr>
          <w:rFonts w:ascii="Arial" w:hAnsi="Arial" w:cs="Arial"/>
        </w:rPr>
        <w:t>de 2022.</w:t>
      </w:r>
    </w:p>
    <w:p w14:paraId="3AA61138" w14:textId="77777777" w:rsidR="00702323" w:rsidRDefault="00702323" w:rsidP="000F6477">
      <w:pPr>
        <w:spacing w:after="0" w:line="240" w:lineRule="auto"/>
        <w:jc w:val="center"/>
        <w:rPr>
          <w:rFonts w:cs="Arial"/>
          <w:b/>
        </w:rPr>
      </w:pPr>
    </w:p>
    <w:p w14:paraId="0FEF6E2F" w14:textId="77777777" w:rsidR="000D7888" w:rsidRDefault="000D7888" w:rsidP="000F6477">
      <w:pPr>
        <w:spacing w:after="0" w:line="240" w:lineRule="auto"/>
        <w:jc w:val="center"/>
        <w:rPr>
          <w:rFonts w:cs="Arial"/>
          <w:b/>
        </w:rPr>
      </w:pPr>
    </w:p>
    <w:p w14:paraId="6F62B692" w14:textId="77777777" w:rsidR="000D7888" w:rsidRPr="002277A2" w:rsidRDefault="000D7888" w:rsidP="000F6477">
      <w:pPr>
        <w:spacing w:after="0" w:line="240" w:lineRule="auto"/>
        <w:jc w:val="center"/>
        <w:rPr>
          <w:rFonts w:cs="Arial"/>
          <w:b/>
        </w:rPr>
      </w:pPr>
    </w:p>
    <w:p w14:paraId="3902F367" w14:textId="77777777" w:rsidR="00702323" w:rsidRPr="00702323" w:rsidRDefault="00702323" w:rsidP="00BD33DA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02323">
        <w:rPr>
          <w:rFonts w:ascii="Arial,Bold" w:hAnsi="Arial,Bold" w:cs="Arial,Bold"/>
          <w:b/>
          <w:bCs/>
        </w:rPr>
        <w:t>ROGÉRIO CUSTÓDIO DE OLIVEIRA</w:t>
      </w:r>
    </w:p>
    <w:p w14:paraId="414093B4" w14:textId="77777777" w:rsidR="0031617F" w:rsidRPr="000F6477" w:rsidRDefault="00702323" w:rsidP="00BD33DA">
      <w:pPr>
        <w:spacing w:after="0" w:line="240" w:lineRule="auto"/>
        <w:jc w:val="center"/>
      </w:pPr>
      <w:r w:rsidRPr="00702323">
        <w:rPr>
          <w:rFonts w:ascii="Arial,Bold" w:hAnsi="Arial,Bold" w:cs="Arial,Bold"/>
          <w:b/>
          <w:bCs/>
        </w:rPr>
        <w:t>SECRETÁRIO MUNICIPAL DE GESTÃO</w:t>
      </w:r>
    </w:p>
    <w:sectPr w:rsidR="0031617F" w:rsidRPr="000F6477" w:rsidSect="006B222F">
      <w:headerReference w:type="default" r:id="rId7"/>
      <w:footerReference w:type="default" r:id="rId8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E898" w14:textId="77777777" w:rsidR="00A35018" w:rsidRDefault="00A35018">
      <w:pPr>
        <w:spacing w:after="0" w:line="240" w:lineRule="auto"/>
      </w:pPr>
      <w:r>
        <w:separator/>
      </w:r>
    </w:p>
  </w:endnote>
  <w:endnote w:type="continuationSeparator" w:id="0">
    <w:p w14:paraId="6869F872" w14:textId="77777777" w:rsidR="00A35018" w:rsidRDefault="00A3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D828" w14:textId="77777777" w:rsidR="00511745" w:rsidRPr="006B222F" w:rsidRDefault="00511745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65340B">
      <w:rPr>
        <w:rFonts w:ascii="Arial" w:hAnsi="Arial" w:cs="Arial"/>
        <w:noProof/>
        <w:sz w:val="18"/>
        <w:szCs w:val="18"/>
      </w:rPr>
      <w:t>9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F159" w14:textId="77777777" w:rsidR="00A35018" w:rsidRDefault="00A35018">
      <w:pPr>
        <w:spacing w:after="0" w:line="240" w:lineRule="auto"/>
      </w:pPr>
      <w:r>
        <w:separator/>
      </w:r>
    </w:p>
  </w:footnote>
  <w:footnote w:type="continuationSeparator" w:id="0">
    <w:p w14:paraId="58E4AE3E" w14:textId="77777777" w:rsidR="00A35018" w:rsidRDefault="00A3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46C3" w14:textId="3E1FD1EA" w:rsidR="00511745" w:rsidRDefault="0065184B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75B6D639" wp14:editId="1BF5C1FD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745">
      <w:rPr>
        <w:rFonts w:ascii="Calibri" w:eastAsia="Calibri" w:hAnsi="Calibri" w:cs="Calibri"/>
        <w:b/>
        <w:sz w:val="22"/>
        <w:szCs w:val="22"/>
      </w:rPr>
      <w:t>SECRETARIA DE GESTÃO</w:t>
    </w:r>
  </w:p>
  <w:p w14:paraId="57F5980E" w14:textId="77777777" w:rsidR="00511745" w:rsidRDefault="00511745"/>
  <w:p w14:paraId="03D73C9D" w14:textId="77777777" w:rsidR="00511745" w:rsidRDefault="00511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882"/>
    <w:multiLevelType w:val="hybridMultilevel"/>
    <w:tmpl w:val="96942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24944"/>
    <w:rsid w:val="00032FFC"/>
    <w:rsid w:val="0004666B"/>
    <w:rsid w:val="000A1D77"/>
    <w:rsid w:val="000D7888"/>
    <w:rsid w:val="000F6477"/>
    <w:rsid w:val="00103735"/>
    <w:rsid w:val="00105E30"/>
    <w:rsid w:val="00143F40"/>
    <w:rsid w:val="001E3E42"/>
    <w:rsid w:val="00227E93"/>
    <w:rsid w:val="002508FB"/>
    <w:rsid w:val="00266176"/>
    <w:rsid w:val="00305B61"/>
    <w:rsid w:val="0031617F"/>
    <w:rsid w:val="00381FEE"/>
    <w:rsid w:val="00387F4D"/>
    <w:rsid w:val="003C51C0"/>
    <w:rsid w:val="003D188F"/>
    <w:rsid w:val="00406148"/>
    <w:rsid w:val="004063B2"/>
    <w:rsid w:val="004576E5"/>
    <w:rsid w:val="00496E15"/>
    <w:rsid w:val="004D62F1"/>
    <w:rsid w:val="00511745"/>
    <w:rsid w:val="0052616A"/>
    <w:rsid w:val="0053307B"/>
    <w:rsid w:val="00533B37"/>
    <w:rsid w:val="005564DB"/>
    <w:rsid w:val="00564853"/>
    <w:rsid w:val="00566BE0"/>
    <w:rsid w:val="00573230"/>
    <w:rsid w:val="005D175E"/>
    <w:rsid w:val="0060182A"/>
    <w:rsid w:val="0065184B"/>
    <w:rsid w:val="0065340B"/>
    <w:rsid w:val="00697CE7"/>
    <w:rsid w:val="006B222F"/>
    <w:rsid w:val="00702323"/>
    <w:rsid w:val="00794B7E"/>
    <w:rsid w:val="00796F25"/>
    <w:rsid w:val="007C5435"/>
    <w:rsid w:val="007D250C"/>
    <w:rsid w:val="007D5204"/>
    <w:rsid w:val="00865CE9"/>
    <w:rsid w:val="0088195B"/>
    <w:rsid w:val="008C2F92"/>
    <w:rsid w:val="008C36AE"/>
    <w:rsid w:val="00956025"/>
    <w:rsid w:val="009A0F9A"/>
    <w:rsid w:val="009A5884"/>
    <w:rsid w:val="009C4082"/>
    <w:rsid w:val="009C605A"/>
    <w:rsid w:val="00A10DF0"/>
    <w:rsid w:val="00A35018"/>
    <w:rsid w:val="00A5086C"/>
    <w:rsid w:val="00A93FA3"/>
    <w:rsid w:val="00A94BB3"/>
    <w:rsid w:val="00AA50FB"/>
    <w:rsid w:val="00AE549B"/>
    <w:rsid w:val="00AF770C"/>
    <w:rsid w:val="00B1487E"/>
    <w:rsid w:val="00B509E5"/>
    <w:rsid w:val="00B5724D"/>
    <w:rsid w:val="00BA6CBD"/>
    <w:rsid w:val="00BD33DA"/>
    <w:rsid w:val="00BF04C7"/>
    <w:rsid w:val="00C14372"/>
    <w:rsid w:val="00C33D28"/>
    <w:rsid w:val="00C360E0"/>
    <w:rsid w:val="00C50031"/>
    <w:rsid w:val="00C865E4"/>
    <w:rsid w:val="00C8709E"/>
    <w:rsid w:val="00CD76D8"/>
    <w:rsid w:val="00D67DD1"/>
    <w:rsid w:val="00D91F87"/>
    <w:rsid w:val="00EF397D"/>
    <w:rsid w:val="00EF5C47"/>
    <w:rsid w:val="00F17B0B"/>
    <w:rsid w:val="00F42CF9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CF704"/>
  <w15:chartTrackingRefBased/>
  <w15:docId w15:val="{F974A833-6139-4A32-AA8E-89B10BA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B5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18"/>
      <w:szCs w:val="18"/>
      <w:lang w:eastAsia="pt-BR"/>
    </w:rPr>
  </w:style>
  <w:style w:type="paragraph" w:customStyle="1" w:styleId="xl79">
    <w:name w:val="xl79"/>
    <w:basedOn w:val="Normal"/>
    <w:rsid w:val="00B5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Default">
    <w:name w:val="Default"/>
    <w:rsid w:val="00046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04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04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046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865E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2323"/>
    <w:pPr>
      <w:widowControl w:val="0"/>
      <w:spacing w:after="0" w:line="240" w:lineRule="auto"/>
      <w:jc w:val="both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Char">
    <w:name w:val="Corpo de texto Char"/>
    <w:link w:val="Corpodetexto"/>
    <w:rsid w:val="00702323"/>
    <w:rPr>
      <w:rFonts w:ascii="Arial" w:eastAsia="Times New Roman" w:hAnsi="Arial"/>
      <w:b/>
      <w:snapToGrid w:val="0"/>
      <w:sz w:val="22"/>
    </w:rPr>
  </w:style>
  <w:style w:type="character" w:styleId="MenoPendente">
    <w:name w:val="Unresolved Mention"/>
    <w:uiPriority w:val="99"/>
    <w:semiHidden/>
    <w:unhideWhenUsed/>
    <w:rsid w:val="007D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3601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3</cp:revision>
  <cp:lastPrinted>2016-03-22T19:18:00Z</cp:lastPrinted>
  <dcterms:created xsi:type="dcterms:W3CDTF">2022-06-01T19:07:00Z</dcterms:created>
  <dcterms:modified xsi:type="dcterms:W3CDTF">2022-06-01T20:00:00Z</dcterms:modified>
</cp:coreProperties>
</file>